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D4A" w:rsidRDefault="008B6617" w:rsidP="00FE786A">
      <w:pPr>
        <w:widowControl/>
        <w:jc w:val="center"/>
        <w:rPr>
          <w:b/>
          <w:sz w:val="28"/>
          <w:szCs w:val="28"/>
        </w:rPr>
      </w:pPr>
      <w:proofErr w:type="gramStart"/>
      <w:r>
        <w:rPr>
          <w:rFonts w:asciiTheme="minorEastAsia" w:hAnsiTheme="minorEastAsia" w:hint="eastAsia"/>
          <w:b/>
          <w:sz w:val="28"/>
          <w:szCs w:val="28"/>
        </w:rPr>
        <w:t>陕铁院</w:t>
      </w:r>
      <w:proofErr w:type="gramEnd"/>
      <w:r>
        <w:rPr>
          <w:rFonts w:asciiTheme="minorEastAsia" w:hAnsiTheme="minorEastAsia" w:hint="eastAsia"/>
          <w:b/>
          <w:sz w:val="28"/>
          <w:szCs w:val="28"/>
        </w:rPr>
        <w:t>餐饮中心</w:t>
      </w:r>
      <w:r w:rsidR="00D072C4">
        <w:rPr>
          <w:rFonts w:asciiTheme="minorEastAsia" w:hAnsiTheme="minorEastAsia" w:hint="eastAsia"/>
          <w:b/>
          <w:sz w:val="28"/>
          <w:szCs w:val="28"/>
        </w:rPr>
        <w:t>商</w:t>
      </w:r>
      <w:r w:rsidR="00D072C4">
        <w:rPr>
          <w:rFonts w:asciiTheme="minorEastAsia" w:hAnsiTheme="minorEastAsia"/>
          <w:b/>
          <w:sz w:val="28"/>
          <w:szCs w:val="28"/>
        </w:rPr>
        <w:t>店</w:t>
      </w:r>
      <w:r>
        <w:rPr>
          <w:rFonts w:asciiTheme="minorEastAsia" w:hAnsiTheme="minorEastAsia" w:hint="eastAsia"/>
          <w:b/>
          <w:sz w:val="28"/>
          <w:szCs w:val="28"/>
        </w:rPr>
        <w:t>、吧台</w:t>
      </w:r>
      <w:r w:rsidR="00EE09F3">
        <w:rPr>
          <w:rFonts w:asciiTheme="minorEastAsia" w:hAnsiTheme="minorEastAsia" w:hint="eastAsia"/>
          <w:b/>
          <w:sz w:val="28"/>
          <w:szCs w:val="28"/>
        </w:rPr>
        <w:t>经营承包</w:t>
      </w:r>
      <w:r w:rsidR="00E34D4A">
        <w:rPr>
          <w:rFonts w:hint="eastAsia"/>
          <w:b/>
          <w:sz w:val="28"/>
          <w:szCs w:val="28"/>
        </w:rPr>
        <w:t>清单</w:t>
      </w:r>
    </w:p>
    <w:tbl>
      <w:tblPr>
        <w:tblStyle w:val="a4"/>
        <w:tblW w:w="13731" w:type="dxa"/>
        <w:tblInd w:w="-176" w:type="dxa"/>
        <w:tblLayout w:type="fixed"/>
        <w:tblLook w:val="04A0" w:firstRow="1" w:lastRow="0" w:firstColumn="1" w:lastColumn="0" w:noHBand="0" w:noVBand="1"/>
      </w:tblPr>
      <w:tblGrid>
        <w:gridCol w:w="654"/>
        <w:gridCol w:w="3770"/>
        <w:gridCol w:w="3980"/>
        <w:gridCol w:w="1559"/>
        <w:gridCol w:w="1134"/>
        <w:gridCol w:w="1378"/>
        <w:gridCol w:w="1256"/>
      </w:tblGrid>
      <w:tr w:rsidR="00285CDD" w:rsidRPr="008B6617" w:rsidTr="005F714C">
        <w:trPr>
          <w:trHeight w:val="272"/>
        </w:trPr>
        <w:tc>
          <w:tcPr>
            <w:tcW w:w="654" w:type="dxa"/>
            <w:vMerge w:val="restart"/>
            <w:vAlign w:val="center"/>
          </w:tcPr>
          <w:p w:rsidR="00285CDD" w:rsidRPr="008B6617" w:rsidRDefault="00285CDD" w:rsidP="00F23624">
            <w:pPr>
              <w:adjustRightInd w:val="0"/>
              <w:snapToGrid w:val="0"/>
              <w:jc w:val="center"/>
              <w:rPr>
                <w:rFonts w:ascii="楷体" w:eastAsia="楷体" w:hAnsi="楷体"/>
                <w:b/>
                <w:szCs w:val="21"/>
              </w:rPr>
            </w:pPr>
            <w:r w:rsidRPr="008B6617">
              <w:rPr>
                <w:rFonts w:ascii="楷体" w:eastAsia="楷体" w:hAnsi="楷体" w:hint="eastAsia"/>
                <w:b/>
                <w:szCs w:val="21"/>
              </w:rPr>
              <w:t>序</w:t>
            </w:r>
          </w:p>
          <w:p w:rsidR="00285CDD" w:rsidRPr="008B6617" w:rsidRDefault="00285CDD" w:rsidP="00F23624">
            <w:pPr>
              <w:adjustRightInd w:val="0"/>
              <w:snapToGrid w:val="0"/>
              <w:jc w:val="center"/>
              <w:rPr>
                <w:rFonts w:ascii="楷体" w:eastAsia="楷体" w:hAnsi="楷体"/>
                <w:b/>
                <w:szCs w:val="21"/>
              </w:rPr>
            </w:pPr>
            <w:r w:rsidRPr="008B6617">
              <w:rPr>
                <w:rFonts w:ascii="楷体" w:eastAsia="楷体" w:hAnsi="楷体" w:hint="eastAsia"/>
                <w:b/>
                <w:szCs w:val="21"/>
              </w:rPr>
              <w:t>号</w:t>
            </w:r>
          </w:p>
        </w:tc>
        <w:tc>
          <w:tcPr>
            <w:tcW w:w="3770" w:type="dxa"/>
            <w:vMerge w:val="restart"/>
            <w:vAlign w:val="center"/>
          </w:tcPr>
          <w:p w:rsidR="00285CDD" w:rsidRPr="008B6617" w:rsidRDefault="00285CDD" w:rsidP="00F23624">
            <w:pPr>
              <w:adjustRightInd w:val="0"/>
              <w:snapToGrid w:val="0"/>
              <w:jc w:val="center"/>
              <w:rPr>
                <w:rFonts w:ascii="楷体" w:eastAsia="楷体" w:hAnsi="楷体"/>
                <w:b/>
                <w:szCs w:val="21"/>
              </w:rPr>
            </w:pPr>
            <w:r w:rsidRPr="008B6617">
              <w:rPr>
                <w:rFonts w:ascii="楷体" w:eastAsia="楷体" w:hAnsi="楷体" w:hint="eastAsia"/>
                <w:b/>
                <w:szCs w:val="21"/>
              </w:rPr>
              <w:t>商店</w:t>
            </w:r>
            <w:r w:rsidRPr="008B6617">
              <w:rPr>
                <w:rFonts w:ascii="楷体" w:eastAsia="楷体" w:hAnsi="楷体"/>
                <w:b/>
                <w:szCs w:val="21"/>
              </w:rPr>
              <w:t>位置</w:t>
            </w:r>
          </w:p>
        </w:tc>
        <w:tc>
          <w:tcPr>
            <w:tcW w:w="3980" w:type="dxa"/>
            <w:vMerge w:val="restart"/>
            <w:vAlign w:val="center"/>
          </w:tcPr>
          <w:p w:rsidR="00285CDD" w:rsidRPr="008B6617" w:rsidRDefault="00285CDD" w:rsidP="00F23624">
            <w:pPr>
              <w:adjustRightInd w:val="0"/>
              <w:snapToGrid w:val="0"/>
              <w:jc w:val="center"/>
              <w:rPr>
                <w:rFonts w:ascii="楷体" w:eastAsia="楷体" w:hAnsi="楷体"/>
                <w:b/>
                <w:szCs w:val="21"/>
              </w:rPr>
            </w:pPr>
            <w:r w:rsidRPr="008B6617">
              <w:rPr>
                <w:rFonts w:ascii="楷体" w:eastAsia="楷体" w:hAnsi="楷体" w:hint="eastAsia"/>
                <w:b/>
                <w:szCs w:val="21"/>
              </w:rPr>
              <w:t>经营范围</w:t>
            </w:r>
          </w:p>
        </w:tc>
        <w:tc>
          <w:tcPr>
            <w:tcW w:w="1559" w:type="dxa"/>
            <w:vMerge w:val="restart"/>
            <w:vAlign w:val="center"/>
          </w:tcPr>
          <w:p w:rsidR="00285CDD" w:rsidRPr="008B6617" w:rsidRDefault="00285CDD" w:rsidP="00F23624">
            <w:pPr>
              <w:adjustRightInd w:val="0"/>
              <w:snapToGrid w:val="0"/>
              <w:jc w:val="center"/>
              <w:rPr>
                <w:rFonts w:ascii="楷体" w:eastAsia="楷体" w:hAnsi="楷体"/>
                <w:b/>
                <w:szCs w:val="21"/>
              </w:rPr>
            </w:pPr>
            <w:r w:rsidRPr="008B6617">
              <w:rPr>
                <w:rFonts w:ascii="楷体" w:eastAsia="楷体" w:hAnsi="楷体" w:hint="eastAsia"/>
                <w:b/>
                <w:szCs w:val="21"/>
              </w:rPr>
              <w:t>面积                                                                                                                                            （m</w:t>
            </w:r>
            <w:r w:rsidRPr="008B6617">
              <w:rPr>
                <w:rFonts w:ascii="楷体" w:eastAsia="楷体" w:hAnsi="楷体" w:hint="eastAsia"/>
                <w:b/>
                <w:szCs w:val="21"/>
                <w:vertAlign w:val="superscript"/>
              </w:rPr>
              <w:t>2</w:t>
            </w:r>
            <w:r w:rsidRPr="008B6617">
              <w:rPr>
                <w:rFonts w:ascii="楷体" w:eastAsia="楷体" w:hAnsi="楷体" w:hint="eastAsia"/>
                <w:b/>
                <w:szCs w:val="21"/>
              </w:rPr>
              <w:t>）</w:t>
            </w:r>
          </w:p>
        </w:tc>
        <w:tc>
          <w:tcPr>
            <w:tcW w:w="1134" w:type="dxa"/>
            <w:vMerge w:val="restart"/>
            <w:vAlign w:val="center"/>
          </w:tcPr>
          <w:p w:rsidR="005F714C" w:rsidRDefault="00285CDD" w:rsidP="00F23624">
            <w:pPr>
              <w:adjustRightInd w:val="0"/>
              <w:snapToGrid w:val="0"/>
              <w:jc w:val="center"/>
              <w:rPr>
                <w:rFonts w:ascii="楷体" w:eastAsia="楷体" w:hAnsi="楷体" w:hint="eastAsia"/>
                <w:b/>
                <w:szCs w:val="21"/>
              </w:rPr>
            </w:pPr>
            <w:r w:rsidRPr="008B6617">
              <w:rPr>
                <w:rFonts w:ascii="楷体" w:eastAsia="楷体" w:hAnsi="楷体" w:hint="eastAsia"/>
                <w:b/>
                <w:szCs w:val="21"/>
              </w:rPr>
              <w:t>水电暖</w:t>
            </w:r>
          </w:p>
          <w:p w:rsidR="00285CDD" w:rsidRPr="008B6617" w:rsidRDefault="00285CDD" w:rsidP="00F23624">
            <w:pPr>
              <w:adjustRightInd w:val="0"/>
              <w:snapToGrid w:val="0"/>
              <w:jc w:val="center"/>
              <w:rPr>
                <w:rFonts w:ascii="楷体" w:eastAsia="楷体" w:hAnsi="楷体"/>
                <w:b/>
                <w:szCs w:val="21"/>
              </w:rPr>
            </w:pPr>
            <w:r w:rsidRPr="008B6617">
              <w:rPr>
                <w:rFonts w:ascii="楷体" w:eastAsia="楷体" w:hAnsi="楷体" w:hint="eastAsia"/>
                <w:b/>
                <w:szCs w:val="21"/>
              </w:rPr>
              <w:t>情况</w:t>
            </w:r>
          </w:p>
        </w:tc>
        <w:tc>
          <w:tcPr>
            <w:tcW w:w="1378" w:type="dxa"/>
            <w:vMerge w:val="restart"/>
          </w:tcPr>
          <w:p w:rsidR="00285CDD" w:rsidRPr="008B6617" w:rsidRDefault="00285CDD" w:rsidP="00F23624">
            <w:pPr>
              <w:adjustRightInd w:val="0"/>
              <w:snapToGrid w:val="0"/>
              <w:jc w:val="center"/>
              <w:rPr>
                <w:rFonts w:ascii="楷体" w:eastAsia="楷体" w:hAnsi="楷体"/>
                <w:b/>
                <w:szCs w:val="21"/>
              </w:rPr>
            </w:pPr>
            <w:r w:rsidRPr="008B6617">
              <w:rPr>
                <w:rFonts w:ascii="楷体" w:eastAsia="楷体" w:hAnsi="楷体" w:hint="eastAsia"/>
                <w:b/>
                <w:szCs w:val="21"/>
              </w:rPr>
              <w:t>上年</w:t>
            </w:r>
            <w:r w:rsidRPr="008B6617">
              <w:rPr>
                <w:rFonts w:ascii="楷体" w:eastAsia="楷体" w:hAnsi="楷体"/>
                <w:b/>
                <w:szCs w:val="21"/>
              </w:rPr>
              <w:t>度实</w:t>
            </w:r>
            <w:r w:rsidRPr="008B6617">
              <w:rPr>
                <w:rFonts w:ascii="楷体" w:eastAsia="楷体" w:hAnsi="楷体" w:hint="eastAsia"/>
                <w:b/>
                <w:szCs w:val="21"/>
              </w:rPr>
              <w:t>收</w:t>
            </w:r>
            <w:r w:rsidRPr="008B6617">
              <w:rPr>
                <w:rFonts w:ascii="楷体" w:eastAsia="楷体" w:hAnsi="楷体"/>
                <w:b/>
                <w:szCs w:val="21"/>
              </w:rPr>
              <w:t>经营承包费</w:t>
            </w:r>
          </w:p>
          <w:p w:rsidR="00775B0D" w:rsidRPr="008B6617" w:rsidRDefault="00775B0D" w:rsidP="00F23624">
            <w:pPr>
              <w:adjustRightInd w:val="0"/>
              <w:snapToGrid w:val="0"/>
              <w:jc w:val="center"/>
              <w:rPr>
                <w:rFonts w:ascii="楷体" w:eastAsia="楷体" w:hAnsi="楷体"/>
                <w:b/>
                <w:szCs w:val="21"/>
              </w:rPr>
            </w:pPr>
            <w:r w:rsidRPr="008B6617">
              <w:rPr>
                <w:rFonts w:ascii="楷体" w:eastAsia="楷体" w:hAnsi="楷体" w:hint="eastAsia"/>
                <w:b/>
                <w:szCs w:val="21"/>
              </w:rPr>
              <w:t>(</w:t>
            </w:r>
            <w:r w:rsidR="005F714C">
              <w:rPr>
                <w:rFonts w:ascii="楷体" w:eastAsia="楷体" w:hAnsi="楷体" w:hint="eastAsia"/>
                <w:b/>
                <w:szCs w:val="21"/>
              </w:rPr>
              <w:t>竞标</w:t>
            </w:r>
            <w:r w:rsidRPr="008B6617">
              <w:rPr>
                <w:rFonts w:ascii="楷体" w:eastAsia="楷体" w:hAnsi="楷体" w:hint="eastAsia"/>
                <w:b/>
                <w:szCs w:val="21"/>
              </w:rPr>
              <w:t>底价)</w:t>
            </w:r>
          </w:p>
        </w:tc>
        <w:tc>
          <w:tcPr>
            <w:tcW w:w="1256" w:type="dxa"/>
            <w:vMerge w:val="restart"/>
            <w:vAlign w:val="center"/>
          </w:tcPr>
          <w:p w:rsidR="00285CDD" w:rsidRPr="008B6617" w:rsidRDefault="00285CDD" w:rsidP="00F23624">
            <w:pPr>
              <w:adjustRightInd w:val="0"/>
              <w:snapToGrid w:val="0"/>
              <w:jc w:val="center"/>
              <w:rPr>
                <w:rFonts w:ascii="楷体" w:eastAsia="楷体" w:hAnsi="楷体"/>
                <w:b/>
                <w:szCs w:val="21"/>
              </w:rPr>
            </w:pPr>
            <w:r w:rsidRPr="008B6617">
              <w:rPr>
                <w:rFonts w:ascii="楷体" w:eastAsia="楷体" w:hAnsi="楷体" w:hint="eastAsia"/>
                <w:b/>
                <w:szCs w:val="21"/>
              </w:rPr>
              <w:t>合</w:t>
            </w:r>
            <w:r w:rsidRPr="008B6617">
              <w:rPr>
                <w:rFonts w:ascii="楷体" w:eastAsia="楷体" w:hAnsi="楷体"/>
                <w:b/>
                <w:szCs w:val="21"/>
              </w:rPr>
              <w:t>同履约</w:t>
            </w:r>
            <w:r w:rsidR="005F714C">
              <w:rPr>
                <w:rFonts w:ascii="楷体" w:eastAsia="楷体" w:hAnsi="楷体" w:hint="eastAsia"/>
                <w:b/>
                <w:szCs w:val="21"/>
              </w:rPr>
              <w:t>保证</w:t>
            </w:r>
            <w:r w:rsidRPr="008B6617">
              <w:rPr>
                <w:rFonts w:ascii="楷体" w:eastAsia="楷体" w:hAnsi="楷体"/>
                <w:b/>
                <w:szCs w:val="21"/>
              </w:rPr>
              <w:t>金</w:t>
            </w:r>
          </w:p>
        </w:tc>
      </w:tr>
      <w:tr w:rsidR="00285CDD" w:rsidRPr="008B6617" w:rsidTr="005F714C">
        <w:trPr>
          <w:trHeight w:val="272"/>
        </w:trPr>
        <w:tc>
          <w:tcPr>
            <w:tcW w:w="654" w:type="dxa"/>
            <w:vMerge/>
            <w:vAlign w:val="center"/>
          </w:tcPr>
          <w:p w:rsidR="00285CDD" w:rsidRPr="008B6617" w:rsidRDefault="00285CDD" w:rsidP="00F23624">
            <w:pPr>
              <w:adjustRightInd w:val="0"/>
              <w:snapToGrid w:val="0"/>
              <w:jc w:val="center"/>
              <w:rPr>
                <w:rFonts w:ascii="楷体" w:eastAsia="楷体" w:hAnsi="楷体"/>
                <w:b/>
                <w:szCs w:val="21"/>
              </w:rPr>
            </w:pPr>
          </w:p>
        </w:tc>
        <w:tc>
          <w:tcPr>
            <w:tcW w:w="3770" w:type="dxa"/>
            <w:vMerge/>
            <w:vAlign w:val="center"/>
          </w:tcPr>
          <w:p w:rsidR="00285CDD" w:rsidRPr="008B6617" w:rsidRDefault="00285CDD" w:rsidP="00F23624">
            <w:pPr>
              <w:adjustRightInd w:val="0"/>
              <w:snapToGrid w:val="0"/>
              <w:jc w:val="left"/>
              <w:rPr>
                <w:rFonts w:ascii="楷体" w:eastAsia="楷体" w:hAnsi="楷体"/>
                <w:b/>
                <w:szCs w:val="21"/>
              </w:rPr>
            </w:pPr>
          </w:p>
        </w:tc>
        <w:tc>
          <w:tcPr>
            <w:tcW w:w="3980" w:type="dxa"/>
            <w:vMerge/>
            <w:vAlign w:val="center"/>
          </w:tcPr>
          <w:p w:rsidR="00285CDD" w:rsidRPr="008B6617" w:rsidRDefault="00285CDD" w:rsidP="00F23624">
            <w:pPr>
              <w:adjustRightInd w:val="0"/>
              <w:snapToGrid w:val="0"/>
              <w:jc w:val="left"/>
              <w:rPr>
                <w:rFonts w:ascii="楷体" w:eastAsia="楷体" w:hAnsi="楷体"/>
                <w:b/>
                <w:szCs w:val="21"/>
              </w:rPr>
            </w:pPr>
          </w:p>
        </w:tc>
        <w:tc>
          <w:tcPr>
            <w:tcW w:w="1559" w:type="dxa"/>
            <w:vMerge/>
            <w:vAlign w:val="center"/>
          </w:tcPr>
          <w:p w:rsidR="00285CDD" w:rsidRPr="008B6617" w:rsidRDefault="00285CDD" w:rsidP="00F23624">
            <w:pPr>
              <w:adjustRightInd w:val="0"/>
              <w:snapToGrid w:val="0"/>
              <w:jc w:val="left"/>
              <w:rPr>
                <w:rFonts w:ascii="楷体" w:eastAsia="楷体" w:hAnsi="楷体"/>
                <w:b/>
                <w:szCs w:val="21"/>
              </w:rPr>
            </w:pPr>
          </w:p>
        </w:tc>
        <w:tc>
          <w:tcPr>
            <w:tcW w:w="1134" w:type="dxa"/>
            <w:vMerge/>
            <w:vAlign w:val="center"/>
          </w:tcPr>
          <w:p w:rsidR="00285CDD" w:rsidRPr="008B6617" w:rsidRDefault="00285CDD" w:rsidP="00F23624">
            <w:pPr>
              <w:adjustRightInd w:val="0"/>
              <w:snapToGrid w:val="0"/>
              <w:jc w:val="left"/>
              <w:rPr>
                <w:rFonts w:ascii="楷体" w:eastAsia="楷体" w:hAnsi="楷体"/>
                <w:b/>
                <w:szCs w:val="21"/>
              </w:rPr>
            </w:pPr>
          </w:p>
        </w:tc>
        <w:tc>
          <w:tcPr>
            <w:tcW w:w="1378" w:type="dxa"/>
            <w:vMerge/>
          </w:tcPr>
          <w:p w:rsidR="00285CDD" w:rsidRPr="008B6617" w:rsidRDefault="00285CDD" w:rsidP="00F23624">
            <w:pPr>
              <w:adjustRightInd w:val="0"/>
              <w:snapToGrid w:val="0"/>
              <w:jc w:val="left"/>
              <w:rPr>
                <w:rFonts w:ascii="楷体" w:eastAsia="楷体" w:hAnsi="楷体"/>
                <w:b/>
                <w:szCs w:val="21"/>
              </w:rPr>
            </w:pPr>
          </w:p>
        </w:tc>
        <w:tc>
          <w:tcPr>
            <w:tcW w:w="1256" w:type="dxa"/>
            <w:vMerge/>
          </w:tcPr>
          <w:p w:rsidR="00285CDD" w:rsidRPr="008B6617" w:rsidRDefault="00285CDD" w:rsidP="00F23624">
            <w:pPr>
              <w:adjustRightInd w:val="0"/>
              <w:snapToGrid w:val="0"/>
              <w:jc w:val="left"/>
              <w:rPr>
                <w:rFonts w:ascii="楷体" w:eastAsia="楷体" w:hAnsi="楷体"/>
                <w:b/>
                <w:szCs w:val="21"/>
              </w:rPr>
            </w:pPr>
          </w:p>
        </w:tc>
      </w:tr>
      <w:tr w:rsidR="00285CDD" w:rsidRPr="008B6617" w:rsidTr="005F714C">
        <w:tc>
          <w:tcPr>
            <w:tcW w:w="654" w:type="dxa"/>
            <w:vAlign w:val="center"/>
          </w:tcPr>
          <w:p w:rsidR="00285CDD" w:rsidRPr="008B6617" w:rsidRDefault="00285CDD" w:rsidP="00F23624">
            <w:pPr>
              <w:adjustRightInd w:val="0"/>
              <w:snapToGrid w:val="0"/>
              <w:jc w:val="center"/>
              <w:rPr>
                <w:rFonts w:ascii="楷体" w:eastAsia="楷体" w:hAnsi="楷体"/>
                <w:b/>
                <w:szCs w:val="21"/>
              </w:rPr>
            </w:pPr>
            <w:r w:rsidRPr="008B6617">
              <w:rPr>
                <w:rFonts w:ascii="楷体" w:eastAsia="楷体" w:hAnsi="楷体" w:hint="eastAsia"/>
                <w:b/>
                <w:szCs w:val="21"/>
              </w:rPr>
              <w:t>1</w:t>
            </w:r>
          </w:p>
        </w:tc>
        <w:tc>
          <w:tcPr>
            <w:tcW w:w="3770" w:type="dxa"/>
            <w:vAlign w:val="center"/>
          </w:tcPr>
          <w:p w:rsidR="00285CDD" w:rsidRPr="008B6617" w:rsidRDefault="00285CDD" w:rsidP="00F23624">
            <w:pPr>
              <w:rPr>
                <w:rFonts w:ascii="楷体" w:eastAsia="楷体" w:hAnsi="楷体" w:cs="宋体"/>
                <w:b/>
                <w:bCs/>
                <w:color w:val="000000"/>
                <w:szCs w:val="21"/>
              </w:rPr>
            </w:pPr>
            <w:r w:rsidRPr="008B6617">
              <w:rPr>
                <w:rFonts w:ascii="楷体" w:eastAsia="楷体" w:hAnsi="楷体" w:hint="eastAsia"/>
                <w:b/>
                <w:bCs/>
                <w:color w:val="000000"/>
                <w:szCs w:val="21"/>
              </w:rPr>
              <w:t>临渭</w:t>
            </w:r>
            <w:r w:rsidRPr="008B6617">
              <w:rPr>
                <w:rFonts w:ascii="楷体" w:eastAsia="楷体" w:hAnsi="楷体"/>
                <w:b/>
                <w:bCs/>
                <w:color w:val="000000"/>
                <w:szCs w:val="21"/>
              </w:rPr>
              <w:t>校区</w:t>
            </w:r>
            <w:r w:rsidRPr="008B6617">
              <w:rPr>
                <w:rFonts w:ascii="楷体" w:eastAsia="楷体" w:hAnsi="楷体" w:hint="eastAsia"/>
                <w:b/>
                <w:bCs/>
                <w:color w:val="000000"/>
                <w:szCs w:val="21"/>
              </w:rPr>
              <w:t>餐</w:t>
            </w:r>
            <w:r w:rsidRPr="008B6617">
              <w:rPr>
                <w:rFonts w:ascii="楷体" w:eastAsia="楷体" w:hAnsi="楷体"/>
                <w:b/>
                <w:bCs/>
                <w:color w:val="000000"/>
                <w:szCs w:val="21"/>
              </w:rPr>
              <w:t>饮中心</w:t>
            </w:r>
            <w:r w:rsidRPr="008B6617">
              <w:rPr>
                <w:rFonts w:ascii="楷体" w:eastAsia="楷体" w:hAnsi="楷体" w:hint="eastAsia"/>
                <w:b/>
                <w:bCs/>
                <w:color w:val="000000"/>
                <w:szCs w:val="21"/>
              </w:rPr>
              <w:t>外</w:t>
            </w:r>
            <w:r w:rsidRPr="008B6617">
              <w:rPr>
                <w:rFonts w:ascii="楷体" w:eastAsia="楷体" w:hAnsi="楷体"/>
                <w:b/>
                <w:bCs/>
                <w:color w:val="000000"/>
                <w:szCs w:val="21"/>
              </w:rPr>
              <w:t>西侧</w:t>
            </w:r>
          </w:p>
        </w:tc>
        <w:tc>
          <w:tcPr>
            <w:tcW w:w="3980" w:type="dxa"/>
            <w:vAlign w:val="center"/>
          </w:tcPr>
          <w:p w:rsidR="00285CDD" w:rsidRPr="008B6617" w:rsidRDefault="00285CDD" w:rsidP="00F23624">
            <w:pPr>
              <w:rPr>
                <w:rFonts w:ascii="楷体" w:eastAsia="楷体" w:hAnsi="楷体" w:cs="宋体"/>
                <w:b/>
                <w:bCs/>
                <w:color w:val="000000"/>
                <w:szCs w:val="21"/>
              </w:rPr>
            </w:pPr>
            <w:r w:rsidRPr="008B6617">
              <w:rPr>
                <w:rFonts w:ascii="楷体" w:eastAsia="楷体" w:hAnsi="楷体" w:hint="eastAsia"/>
                <w:b/>
                <w:bCs/>
                <w:color w:val="000000"/>
                <w:szCs w:val="21"/>
              </w:rPr>
              <w:t>矿泉水、饮料、小食品、冷饮、烤肠、日常生活用品、文具</w:t>
            </w:r>
            <w:r w:rsidRPr="008B6617">
              <w:rPr>
                <w:rFonts w:ascii="楷体" w:eastAsia="楷体" w:hAnsi="楷体"/>
                <w:b/>
                <w:bCs/>
                <w:color w:val="000000"/>
                <w:szCs w:val="21"/>
              </w:rPr>
              <w:t>。</w:t>
            </w:r>
            <w:r w:rsidRPr="008B6617">
              <w:rPr>
                <w:rFonts w:ascii="楷体" w:eastAsia="楷体" w:hAnsi="楷体" w:hint="eastAsia"/>
                <w:b/>
                <w:bCs/>
                <w:color w:val="000000"/>
                <w:szCs w:val="21"/>
              </w:rPr>
              <w:t>不含保健品。不可出店经营。</w:t>
            </w:r>
          </w:p>
        </w:tc>
        <w:tc>
          <w:tcPr>
            <w:tcW w:w="1559" w:type="dxa"/>
            <w:vAlign w:val="center"/>
          </w:tcPr>
          <w:p w:rsidR="00285CDD" w:rsidRPr="008B6617" w:rsidRDefault="00285CDD" w:rsidP="00F23624">
            <w:pPr>
              <w:jc w:val="center"/>
              <w:rPr>
                <w:rFonts w:ascii="楷体" w:eastAsia="楷体" w:hAnsi="楷体" w:cs="宋体"/>
                <w:b/>
                <w:bCs/>
                <w:color w:val="000000"/>
                <w:szCs w:val="21"/>
              </w:rPr>
            </w:pPr>
            <w:r w:rsidRPr="008B6617">
              <w:rPr>
                <w:rFonts w:ascii="楷体" w:eastAsia="楷体" w:hAnsi="楷体"/>
                <w:b/>
                <w:bCs/>
                <w:color w:val="000000"/>
                <w:szCs w:val="21"/>
              </w:rPr>
              <w:t>15.18</w:t>
            </w:r>
            <w:r w:rsidRPr="008B6617">
              <w:rPr>
                <w:rFonts w:ascii="楷体" w:eastAsia="楷体" w:hAnsi="楷体" w:hint="eastAsia"/>
                <w:b/>
                <w:bCs/>
                <w:color w:val="000000"/>
                <w:szCs w:val="21"/>
              </w:rPr>
              <w:t>（</w:t>
            </w:r>
            <w:r w:rsidRPr="008B6617">
              <w:rPr>
                <w:rFonts w:ascii="楷体" w:eastAsia="楷体" w:hAnsi="楷体"/>
                <w:b/>
                <w:bCs/>
                <w:color w:val="000000"/>
                <w:szCs w:val="21"/>
              </w:rPr>
              <w:t>4.93*3.08</w:t>
            </w:r>
            <w:r w:rsidRPr="008B6617">
              <w:rPr>
                <w:rFonts w:ascii="楷体" w:eastAsia="楷体" w:hAnsi="楷体" w:hint="eastAsia"/>
                <w:b/>
                <w:bCs/>
                <w:color w:val="000000"/>
                <w:szCs w:val="21"/>
              </w:rPr>
              <w:t>）</w:t>
            </w:r>
          </w:p>
        </w:tc>
        <w:tc>
          <w:tcPr>
            <w:tcW w:w="1134" w:type="dxa"/>
            <w:vAlign w:val="center"/>
          </w:tcPr>
          <w:p w:rsidR="00285CDD" w:rsidRPr="008B6617" w:rsidRDefault="00285CDD" w:rsidP="00F23624">
            <w:pPr>
              <w:rPr>
                <w:rFonts w:ascii="楷体" w:eastAsia="楷体" w:hAnsi="楷体" w:cs="宋体"/>
                <w:b/>
                <w:bCs/>
                <w:color w:val="000000"/>
                <w:szCs w:val="21"/>
              </w:rPr>
            </w:pPr>
            <w:r w:rsidRPr="008B6617">
              <w:rPr>
                <w:rFonts w:ascii="楷体" w:eastAsia="楷体" w:hAnsi="楷体" w:hint="eastAsia"/>
                <w:b/>
                <w:bCs/>
                <w:color w:val="000000"/>
                <w:szCs w:val="21"/>
              </w:rPr>
              <w:t>无暖气/无</w:t>
            </w:r>
            <w:r w:rsidRPr="008B6617">
              <w:rPr>
                <w:rFonts w:ascii="楷体" w:eastAsia="楷体" w:hAnsi="楷体"/>
                <w:b/>
                <w:bCs/>
                <w:color w:val="000000"/>
                <w:szCs w:val="21"/>
              </w:rPr>
              <w:t>水表</w:t>
            </w:r>
            <w:r w:rsidRPr="008B6617">
              <w:rPr>
                <w:rFonts w:ascii="楷体" w:eastAsia="楷体" w:hAnsi="楷体" w:hint="eastAsia"/>
                <w:b/>
                <w:bCs/>
                <w:color w:val="000000"/>
                <w:szCs w:val="21"/>
              </w:rPr>
              <w:t>/有电表</w:t>
            </w:r>
          </w:p>
        </w:tc>
        <w:tc>
          <w:tcPr>
            <w:tcW w:w="1378" w:type="dxa"/>
            <w:vAlign w:val="center"/>
          </w:tcPr>
          <w:p w:rsidR="00285CDD" w:rsidRPr="008B6617" w:rsidRDefault="00285CDD" w:rsidP="00784319">
            <w:pPr>
              <w:adjustRightInd w:val="0"/>
              <w:snapToGrid w:val="0"/>
              <w:jc w:val="center"/>
              <w:rPr>
                <w:rFonts w:ascii="楷体" w:eastAsia="楷体" w:hAnsi="楷体"/>
                <w:b/>
                <w:szCs w:val="21"/>
              </w:rPr>
            </w:pPr>
            <w:r w:rsidRPr="008B6617">
              <w:rPr>
                <w:rFonts w:ascii="楷体" w:eastAsia="楷体" w:hAnsi="楷体" w:hint="eastAsia"/>
                <w:b/>
                <w:szCs w:val="21"/>
              </w:rPr>
              <w:t>39600.00</w:t>
            </w:r>
          </w:p>
        </w:tc>
        <w:tc>
          <w:tcPr>
            <w:tcW w:w="1256" w:type="dxa"/>
            <w:vAlign w:val="center"/>
          </w:tcPr>
          <w:p w:rsidR="00285CDD" w:rsidRPr="008B6617" w:rsidRDefault="00285CDD" w:rsidP="00784319">
            <w:pPr>
              <w:adjustRightInd w:val="0"/>
              <w:snapToGrid w:val="0"/>
              <w:jc w:val="center"/>
              <w:rPr>
                <w:rFonts w:ascii="楷体" w:eastAsia="楷体" w:hAnsi="楷体"/>
                <w:b/>
                <w:szCs w:val="21"/>
              </w:rPr>
            </w:pPr>
            <w:r w:rsidRPr="008B6617">
              <w:rPr>
                <w:rFonts w:ascii="楷体" w:eastAsia="楷体" w:hAnsi="楷体" w:hint="eastAsia"/>
                <w:b/>
                <w:szCs w:val="21"/>
              </w:rPr>
              <w:t>30000.00</w:t>
            </w:r>
          </w:p>
        </w:tc>
      </w:tr>
      <w:tr w:rsidR="00285CDD" w:rsidRPr="008B6617" w:rsidTr="005F714C">
        <w:tc>
          <w:tcPr>
            <w:tcW w:w="654" w:type="dxa"/>
            <w:vAlign w:val="center"/>
          </w:tcPr>
          <w:p w:rsidR="00285CDD" w:rsidRPr="008B6617" w:rsidRDefault="00285CDD" w:rsidP="00F23624">
            <w:pPr>
              <w:adjustRightInd w:val="0"/>
              <w:snapToGrid w:val="0"/>
              <w:jc w:val="center"/>
              <w:rPr>
                <w:rFonts w:ascii="楷体" w:eastAsia="楷体" w:hAnsi="楷体"/>
                <w:b/>
                <w:szCs w:val="21"/>
              </w:rPr>
            </w:pPr>
            <w:r w:rsidRPr="008B6617">
              <w:rPr>
                <w:rFonts w:ascii="楷体" w:eastAsia="楷体" w:hAnsi="楷体" w:hint="eastAsia"/>
                <w:b/>
                <w:szCs w:val="21"/>
              </w:rPr>
              <w:t>2</w:t>
            </w:r>
          </w:p>
        </w:tc>
        <w:tc>
          <w:tcPr>
            <w:tcW w:w="3770" w:type="dxa"/>
            <w:vAlign w:val="center"/>
          </w:tcPr>
          <w:p w:rsidR="00285CDD" w:rsidRPr="008B6617" w:rsidRDefault="00285CDD" w:rsidP="00F23624">
            <w:pPr>
              <w:rPr>
                <w:rFonts w:ascii="楷体" w:eastAsia="楷体" w:hAnsi="楷体" w:cs="宋体"/>
                <w:b/>
                <w:bCs/>
                <w:color w:val="000000"/>
                <w:szCs w:val="21"/>
              </w:rPr>
            </w:pPr>
            <w:r w:rsidRPr="008B6617">
              <w:rPr>
                <w:rFonts w:ascii="楷体" w:eastAsia="楷体" w:hAnsi="楷体" w:hint="eastAsia"/>
                <w:b/>
                <w:bCs/>
                <w:color w:val="000000"/>
                <w:szCs w:val="21"/>
              </w:rPr>
              <w:t>临渭</w:t>
            </w:r>
            <w:r w:rsidRPr="008B6617">
              <w:rPr>
                <w:rFonts w:ascii="楷体" w:eastAsia="楷体" w:hAnsi="楷体"/>
                <w:b/>
                <w:bCs/>
                <w:color w:val="000000"/>
                <w:szCs w:val="21"/>
              </w:rPr>
              <w:t>校区</w:t>
            </w:r>
            <w:r w:rsidRPr="008B6617">
              <w:rPr>
                <w:rFonts w:ascii="楷体" w:eastAsia="楷体" w:hAnsi="楷体" w:hint="eastAsia"/>
                <w:b/>
                <w:bCs/>
                <w:color w:val="000000"/>
                <w:szCs w:val="21"/>
              </w:rPr>
              <w:t>餐</w:t>
            </w:r>
            <w:r w:rsidRPr="008B6617">
              <w:rPr>
                <w:rFonts w:ascii="楷体" w:eastAsia="楷体" w:hAnsi="楷体"/>
                <w:b/>
                <w:bCs/>
                <w:color w:val="000000"/>
                <w:szCs w:val="21"/>
              </w:rPr>
              <w:t>饮中心一层餐厅</w:t>
            </w:r>
            <w:r w:rsidRPr="008B6617">
              <w:rPr>
                <w:rFonts w:ascii="楷体" w:eastAsia="楷体" w:hAnsi="楷体" w:hint="eastAsia"/>
                <w:b/>
                <w:bCs/>
                <w:color w:val="000000"/>
                <w:szCs w:val="21"/>
              </w:rPr>
              <w:t>内</w:t>
            </w:r>
            <w:r w:rsidRPr="008B6617">
              <w:rPr>
                <w:rFonts w:ascii="楷体" w:eastAsia="楷体" w:hAnsi="楷体"/>
                <w:b/>
                <w:bCs/>
                <w:color w:val="000000"/>
                <w:szCs w:val="21"/>
              </w:rPr>
              <w:t>西</w:t>
            </w:r>
            <w:r w:rsidRPr="008B6617">
              <w:rPr>
                <w:rFonts w:ascii="楷体" w:eastAsia="楷体" w:hAnsi="楷体" w:hint="eastAsia"/>
                <w:b/>
                <w:bCs/>
                <w:color w:val="000000"/>
                <w:szCs w:val="21"/>
              </w:rPr>
              <w:t>侧</w:t>
            </w:r>
          </w:p>
        </w:tc>
        <w:tc>
          <w:tcPr>
            <w:tcW w:w="3980" w:type="dxa"/>
            <w:vAlign w:val="center"/>
          </w:tcPr>
          <w:p w:rsidR="00285CDD" w:rsidRPr="008B6617" w:rsidRDefault="00285CDD" w:rsidP="00F23624">
            <w:pPr>
              <w:rPr>
                <w:rFonts w:ascii="楷体" w:eastAsia="楷体" w:hAnsi="楷体" w:cs="宋体"/>
                <w:b/>
                <w:bCs/>
                <w:color w:val="000000"/>
                <w:szCs w:val="21"/>
              </w:rPr>
            </w:pPr>
            <w:r w:rsidRPr="008B6617">
              <w:rPr>
                <w:rFonts w:ascii="楷体" w:eastAsia="楷体" w:hAnsi="楷体" w:hint="eastAsia"/>
                <w:b/>
                <w:bCs/>
                <w:color w:val="000000"/>
                <w:szCs w:val="21"/>
              </w:rPr>
              <w:t>矿泉水、饮料、小食品、冷饮、烤肠</w:t>
            </w:r>
            <w:r w:rsidRPr="008B6617">
              <w:rPr>
                <w:rFonts w:ascii="楷体" w:eastAsia="楷体" w:hAnsi="楷体"/>
                <w:b/>
                <w:bCs/>
                <w:color w:val="000000"/>
                <w:szCs w:val="21"/>
              </w:rPr>
              <w:t>。</w:t>
            </w:r>
            <w:r w:rsidRPr="008B6617">
              <w:rPr>
                <w:rFonts w:ascii="楷体" w:eastAsia="楷体" w:hAnsi="楷体" w:hint="eastAsia"/>
                <w:b/>
                <w:bCs/>
                <w:color w:val="000000"/>
                <w:szCs w:val="21"/>
              </w:rPr>
              <w:t>不含保健品。不可占用公共区域。</w:t>
            </w:r>
          </w:p>
        </w:tc>
        <w:tc>
          <w:tcPr>
            <w:tcW w:w="1559" w:type="dxa"/>
            <w:vAlign w:val="center"/>
          </w:tcPr>
          <w:p w:rsidR="00285CDD" w:rsidRPr="008B6617" w:rsidRDefault="00285CDD" w:rsidP="00F23624">
            <w:pPr>
              <w:jc w:val="center"/>
              <w:rPr>
                <w:rFonts w:ascii="楷体" w:eastAsia="楷体" w:hAnsi="楷体" w:cs="宋体"/>
                <w:b/>
                <w:bCs/>
                <w:color w:val="000000"/>
                <w:szCs w:val="21"/>
              </w:rPr>
            </w:pPr>
            <w:r w:rsidRPr="008B6617">
              <w:rPr>
                <w:rFonts w:ascii="楷体" w:eastAsia="楷体" w:hAnsi="楷体"/>
                <w:b/>
                <w:bCs/>
                <w:color w:val="000000"/>
                <w:szCs w:val="21"/>
              </w:rPr>
              <w:t>15.79</w:t>
            </w:r>
            <w:r w:rsidRPr="008B6617">
              <w:rPr>
                <w:rFonts w:ascii="楷体" w:eastAsia="楷体" w:hAnsi="楷体" w:hint="eastAsia"/>
                <w:b/>
                <w:bCs/>
                <w:color w:val="000000"/>
                <w:szCs w:val="21"/>
              </w:rPr>
              <w:t>（4.7</w:t>
            </w:r>
            <w:r w:rsidRPr="008B6617">
              <w:rPr>
                <w:rFonts w:ascii="楷体" w:eastAsia="楷体" w:hAnsi="楷体"/>
                <w:b/>
                <w:bCs/>
                <w:color w:val="000000"/>
                <w:szCs w:val="21"/>
              </w:rPr>
              <w:t>*3.36</w:t>
            </w:r>
            <w:r w:rsidRPr="008B6617">
              <w:rPr>
                <w:rFonts w:ascii="楷体" w:eastAsia="楷体" w:hAnsi="楷体" w:hint="eastAsia"/>
                <w:b/>
                <w:bCs/>
                <w:color w:val="000000"/>
                <w:szCs w:val="21"/>
              </w:rPr>
              <w:t>）</w:t>
            </w:r>
          </w:p>
        </w:tc>
        <w:tc>
          <w:tcPr>
            <w:tcW w:w="1134" w:type="dxa"/>
            <w:vAlign w:val="center"/>
          </w:tcPr>
          <w:p w:rsidR="00285CDD" w:rsidRPr="008B6617" w:rsidRDefault="00285CDD" w:rsidP="00F23624">
            <w:pPr>
              <w:rPr>
                <w:rFonts w:ascii="楷体" w:eastAsia="楷体" w:hAnsi="楷体" w:cs="宋体"/>
                <w:b/>
                <w:bCs/>
                <w:color w:val="000000"/>
                <w:szCs w:val="21"/>
              </w:rPr>
            </w:pPr>
            <w:r w:rsidRPr="008B6617">
              <w:rPr>
                <w:rFonts w:ascii="楷体" w:eastAsia="楷体" w:hAnsi="楷体" w:hint="eastAsia"/>
                <w:b/>
                <w:bCs/>
                <w:color w:val="000000"/>
                <w:szCs w:val="21"/>
              </w:rPr>
              <w:t>有暖气/无</w:t>
            </w:r>
            <w:r w:rsidRPr="008B6617">
              <w:rPr>
                <w:rFonts w:ascii="楷体" w:eastAsia="楷体" w:hAnsi="楷体"/>
                <w:b/>
                <w:bCs/>
                <w:color w:val="000000"/>
                <w:szCs w:val="21"/>
              </w:rPr>
              <w:t>水表</w:t>
            </w:r>
            <w:r w:rsidRPr="008B6617">
              <w:rPr>
                <w:rFonts w:ascii="楷体" w:eastAsia="楷体" w:hAnsi="楷体" w:hint="eastAsia"/>
                <w:b/>
                <w:bCs/>
                <w:color w:val="000000"/>
                <w:szCs w:val="21"/>
              </w:rPr>
              <w:t>/有电表</w:t>
            </w:r>
          </w:p>
        </w:tc>
        <w:tc>
          <w:tcPr>
            <w:tcW w:w="1378" w:type="dxa"/>
            <w:vAlign w:val="center"/>
          </w:tcPr>
          <w:p w:rsidR="00285CDD" w:rsidRPr="008B6617" w:rsidRDefault="00285CDD" w:rsidP="00784319">
            <w:pPr>
              <w:adjustRightInd w:val="0"/>
              <w:snapToGrid w:val="0"/>
              <w:jc w:val="center"/>
              <w:rPr>
                <w:rFonts w:ascii="楷体" w:eastAsia="楷体" w:hAnsi="楷体"/>
                <w:b/>
                <w:szCs w:val="21"/>
              </w:rPr>
            </w:pPr>
            <w:r w:rsidRPr="008B6617">
              <w:rPr>
                <w:rFonts w:ascii="楷体" w:eastAsia="楷体" w:hAnsi="楷体" w:hint="eastAsia"/>
                <w:b/>
                <w:szCs w:val="21"/>
              </w:rPr>
              <w:t>40000.00</w:t>
            </w:r>
          </w:p>
        </w:tc>
        <w:tc>
          <w:tcPr>
            <w:tcW w:w="1256" w:type="dxa"/>
            <w:vAlign w:val="center"/>
          </w:tcPr>
          <w:p w:rsidR="00285CDD" w:rsidRPr="008B6617" w:rsidRDefault="00285CDD" w:rsidP="00784319">
            <w:pPr>
              <w:adjustRightInd w:val="0"/>
              <w:snapToGrid w:val="0"/>
              <w:jc w:val="center"/>
              <w:rPr>
                <w:rFonts w:ascii="楷体" w:eastAsia="楷体" w:hAnsi="楷体"/>
                <w:b/>
                <w:szCs w:val="21"/>
              </w:rPr>
            </w:pPr>
            <w:r w:rsidRPr="008B6617">
              <w:rPr>
                <w:rFonts w:ascii="楷体" w:eastAsia="楷体" w:hAnsi="楷体" w:hint="eastAsia"/>
                <w:b/>
                <w:szCs w:val="21"/>
              </w:rPr>
              <w:t>30000.00</w:t>
            </w:r>
          </w:p>
        </w:tc>
      </w:tr>
      <w:tr w:rsidR="00285CDD" w:rsidRPr="008B6617" w:rsidTr="005F714C">
        <w:tc>
          <w:tcPr>
            <w:tcW w:w="654" w:type="dxa"/>
            <w:vAlign w:val="center"/>
          </w:tcPr>
          <w:p w:rsidR="00285CDD" w:rsidRPr="008B6617" w:rsidRDefault="00285CDD" w:rsidP="00F23624">
            <w:pPr>
              <w:adjustRightInd w:val="0"/>
              <w:snapToGrid w:val="0"/>
              <w:jc w:val="center"/>
              <w:rPr>
                <w:rFonts w:ascii="楷体" w:eastAsia="楷体" w:hAnsi="楷体"/>
                <w:b/>
                <w:szCs w:val="21"/>
              </w:rPr>
            </w:pPr>
            <w:r w:rsidRPr="008B6617">
              <w:rPr>
                <w:rFonts w:ascii="楷体" w:eastAsia="楷体" w:hAnsi="楷体" w:hint="eastAsia"/>
                <w:b/>
                <w:szCs w:val="21"/>
              </w:rPr>
              <w:t>3</w:t>
            </w:r>
          </w:p>
        </w:tc>
        <w:tc>
          <w:tcPr>
            <w:tcW w:w="3770" w:type="dxa"/>
            <w:vAlign w:val="center"/>
          </w:tcPr>
          <w:p w:rsidR="00285CDD" w:rsidRPr="008B6617" w:rsidRDefault="00285CDD" w:rsidP="00F23624">
            <w:pPr>
              <w:rPr>
                <w:rFonts w:ascii="楷体" w:eastAsia="楷体" w:hAnsi="楷体" w:cs="宋体"/>
                <w:b/>
                <w:bCs/>
                <w:color w:val="000000"/>
                <w:szCs w:val="21"/>
              </w:rPr>
            </w:pPr>
            <w:r w:rsidRPr="008B6617">
              <w:rPr>
                <w:rFonts w:ascii="楷体" w:eastAsia="楷体" w:hAnsi="楷体" w:hint="eastAsia"/>
                <w:b/>
                <w:bCs/>
                <w:color w:val="000000"/>
                <w:szCs w:val="21"/>
              </w:rPr>
              <w:t>临渭</w:t>
            </w:r>
            <w:r w:rsidRPr="008B6617">
              <w:rPr>
                <w:rFonts w:ascii="楷体" w:eastAsia="楷体" w:hAnsi="楷体"/>
                <w:b/>
                <w:bCs/>
                <w:color w:val="000000"/>
                <w:szCs w:val="21"/>
              </w:rPr>
              <w:t>校区餐饮中心二层餐厅</w:t>
            </w:r>
            <w:r w:rsidRPr="008B6617">
              <w:rPr>
                <w:rFonts w:ascii="楷体" w:eastAsia="楷体" w:hAnsi="楷体" w:hint="eastAsia"/>
                <w:b/>
                <w:bCs/>
                <w:color w:val="000000"/>
                <w:szCs w:val="21"/>
              </w:rPr>
              <w:t>内</w:t>
            </w:r>
            <w:r w:rsidRPr="008B6617">
              <w:rPr>
                <w:rFonts w:ascii="楷体" w:eastAsia="楷体" w:hAnsi="楷体"/>
                <w:b/>
                <w:bCs/>
                <w:color w:val="000000"/>
                <w:szCs w:val="21"/>
              </w:rPr>
              <w:t>西侧</w:t>
            </w:r>
          </w:p>
        </w:tc>
        <w:tc>
          <w:tcPr>
            <w:tcW w:w="3980" w:type="dxa"/>
            <w:vAlign w:val="center"/>
          </w:tcPr>
          <w:p w:rsidR="00285CDD" w:rsidRPr="008B6617" w:rsidRDefault="00285CDD" w:rsidP="00572EAF">
            <w:pPr>
              <w:rPr>
                <w:rFonts w:ascii="楷体" w:eastAsia="楷体" w:hAnsi="楷体" w:cs="宋体"/>
                <w:b/>
                <w:bCs/>
                <w:color w:val="000000"/>
                <w:szCs w:val="21"/>
              </w:rPr>
            </w:pPr>
            <w:r w:rsidRPr="008B6617">
              <w:rPr>
                <w:rFonts w:ascii="楷体" w:eastAsia="楷体" w:hAnsi="楷体"/>
                <w:b/>
                <w:bCs/>
                <w:color w:val="000000"/>
                <w:szCs w:val="21"/>
              </w:rPr>
              <w:t>奶茶、</w:t>
            </w:r>
            <w:r w:rsidRPr="008B6617">
              <w:rPr>
                <w:rFonts w:ascii="楷体" w:eastAsia="楷体" w:hAnsi="楷体" w:hint="eastAsia"/>
                <w:b/>
                <w:bCs/>
                <w:color w:val="000000"/>
                <w:szCs w:val="21"/>
              </w:rPr>
              <w:t>自制</w:t>
            </w:r>
            <w:r w:rsidRPr="008B6617">
              <w:rPr>
                <w:rFonts w:ascii="楷体" w:eastAsia="楷体" w:hAnsi="楷体"/>
                <w:b/>
                <w:bCs/>
                <w:color w:val="000000"/>
                <w:szCs w:val="21"/>
              </w:rPr>
              <w:t>饮料</w:t>
            </w:r>
            <w:r w:rsidRPr="008B6617">
              <w:rPr>
                <w:rFonts w:ascii="楷体" w:eastAsia="楷体" w:hAnsi="楷体" w:hint="eastAsia"/>
                <w:b/>
                <w:bCs/>
                <w:color w:val="000000"/>
                <w:szCs w:val="21"/>
              </w:rPr>
              <w:t>（不含添加剂）</w:t>
            </w:r>
            <w:r w:rsidRPr="008B6617">
              <w:rPr>
                <w:rFonts w:ascii="楷体" w:eastAsia="楷体" w:hAnsi="楷体"/>
                <w:b/>
                <w:bCs/>
                <w:color w:val="000000"/>
                <w:szCs w:val="21"/>
              </w:rPr>
              <w:t>；</w:t>
            </w:r>
            <w:r w:rsidRPr="008B6617">
              <w:rPr>
                <w:rFonts w:ascii="楷体" w:eastAsia="楷体" w:hAnsi="楷体" w:hint="eastAsia"/>
                <w:b/>
                <w:bCs/>
                <w:color w:val="000000"/>
                <w:szCs w:val="21"/>
              </w:rPr>
              <w:t>不含保健品。不可占用公共区域。</w:t>
            </w:r>
          </w:p>
        </w:tc>
        <w:tc>
          <w:tcPr>
            <w:tcW w:w="1559" w:type="dxa"/>
            <w:vAlign w:val="center"/>
          </w:tcPr>
          <w:p w:rsidR="00285CDD" w:rsidRPr="008B6617" w:rsidRDefault="00285CDD" w:rsidP="00F23624">
            <w:pPr>
              <w:jc w:val="center"/>
              <w:rPr>
                <w:rFonts w:ascii="楷体" w:eastAsia="楷体" w:hAnsi="楷体" w:cs="宋体"/>
                <w:b/>
                <w:bCs/>
                <w:color w:val="000000"/>
                <w:szCs w:val="21"/>
              </w:rPr>
            </w:pPr>
            <w:r w:rsidRPr="008B6617">
              <w:rPr>
                <w:rFonts w:ascii="楷体" w:eastAsia="楷体" w:hAnsi="楷体"/>
                <w:b/>
                <w:bCs/>
                <w:color w:val="000000"/>
                <w:szCs w:val="21"/>
              </w:rPr>
              <w:t>21.5</w:t>
            </w:r>
            <w:r w:rsidRPr="008B6617">
              <w:rPr>
                <w:rFonts w:ascii="楷体" w:eastAsia="楷体" w:hAnsi="楷体" w:hint="eastAsia"/>
                <w:b/>
                <w:bCs/>
                <w:color w:val="000000"/>
                <w:szCs w:val="21"/>
              </w:rPr>
              <w:t>（6.4</w:t>
            </w:r>
            <w:r w:rsidRPr="008B6617">
              <w:rPr>
                <w:rFonts w:ascii="楷体" w:eastAsia="楷体" w:hAnsi="楷体"/>
                <w:b/>
                <w:bCs/>
                <w:color w:val="000000"/>
                <w:szCs w:val="21"/>
              </w:rPr>
              <w:t>*3.36</w:t>
            </w:r>
            <w:r w:rsidRPr="008B6617">
              <w:rPr>
                <w:rFonts w:ascii="楷体" w:eastAsia="楷体" w:hAnsi="楷体" w:hint="eastAsia"/>
                <w:b/>
                <w:bCs/>
                <w:color w:val="000000"/>
                <w:szCs w:val="21"/>
              </w:rPr>
              <w:t>）</w:t>
            </w:r>
          </w:p>
        </w:tc>
        <w:tc>
          <w:tcPr>
            <w:tcW w:w="1134" w:type="dxa"/>
            <w:vAlign w:val="center"/>
          </w:tcPr>
          <w:p w:rsidR="00285CDD" w:rsidRPr="008B6617" w:rsidRDefault="00285CDD" w:rsidP="00F23624">
            <w:pPr>
              <w:rPr>
                <w:rFonts w:ascii="楷体" w:eastAsia="楷体" w:hAnsi="楷体" w:cs="宋体"/>
                <w:b/>
                <w:bCs/>
                <w:color w:val="000000"/>
                <w:szCs w:val="21"/>
              </w:rPr>
            </w:pPr>
            <w:r w:rsidRPr="008B6617">
              <w:rPr>
                <w:rFonts w:ascii="楷体" w:eastAsia="楷体" w:hAnsi="楷体" w:hint="eastAsia"/>
                <w:b/>
                <w:bCs/>
                <w:color w:val="000000"/>
                <w:szCs w:val="21"/>
              </w:rPr>
              <w:t>有暖气</w:t>
            </w:r>
            <w:r w:rsidRPr="008B6617">
              <w:rPr>
                <w:rFonts w:ascii="楷体" w:eastAsia="楷体" w:hAnsi="楷体"/>
                <w:b/>
                <w:bCs/>
                <w:color w:val="000000"/>
                <w:szCs w:val="21"/>
              </w:rPr>
              <w:t>，有水电表</w:t>
            </w:r>
          </w:p>
        </w:tc>
        <w:tc>
          <w:tcPr>
            <w:tcW w:w="1378" w:type="dxa"/>
            <w:vAlign w:val="center"/>
          </w:tcPr>
          <w:p w:rsidR="00285CDD" w:rsidRPr="008B6617" w:rsidRDefault="00285CDD" w:rsidP="00784319">
            <w:pPr>
              <w:adjustRightInd w:val="0"/>
              <w:snapToGrid w:val="0"/>
              <w:jc w:val="center"/>
              <w:rPr>
                <w:rFonts w:ascii="楷体" w:eastAsia="楷体" w:hAnsi="楷体"/>
                <w:b/>
                <w:szCs w:val="21"/>
              </w:rPr>
            </w:pPr>
            <w:r w:rsidRPr="008B6617">
              <w:rPr>
                <w:rFonts w:ascii="楷体" w:eastAsia="楷体" w:hAnsi="楷体" w:hint="eastAsia"/>
                <w:b/>
                <w:szCs w:val="21"/>
              </w:rPr>
              <w:t>30000.00</w:t>
            </w:r>
          </w:p>
        </w:tc>
        <w:tc>
          <w:tcPr>
            <w:tcW w:w="1256" w:type="dxa"/>
            <w:vAlign w:val="center"/>
          </w:tcPr>
          <w:p w:rsidR="00285CDD" w:rsidRPr="008B6617" w:rsidRDefault="00285CDD" w:rsidP="00784319">
            <w:pPr>
              <w:adjustRightInd w:val="0"/>
              <w:snapToGrid w:val="0"/>
              <w:jc w:val="center"/>
              <w:rPr>
                <w:rFonts w:ascii="楷体" w:eastAsia="楷体" w:hAnsi="楷体"/>
                <w:b/>
                <w:szCs w:val="21"/>
              </w:rPr>
            </w:pPr>
            <w:r w:rsidRPr="008B6617">
              <w:rPr>
                <w:rFonts w:ascii="楷体" w:eastAsia="楷体" w:hAnsi="楷体" w:hint="eastAsia"/>
                <w:b/>
                <w:szCs w:val="21"/>
              </w:rPr>
              <w:t>30000.00</w:t>
            </w:r>
          </w:p>
        </w:tc>
      </w:tr>
      <w:tr w:rsidR="00285CDD" w:rsidRPr="008B6617" w:rsidTr="005F714C">
        <w:tc>
          <w:tcPr>
            <w:tcW w:w="654" w:type="dxa"/>
            <w:vAlign w:val="center"/>
          </w:tcPr>
          <w:p w:rsidR="00285CDD" w:rsidRPr="008B6617" w:rsidRDefault="00285CDD" w:rsidP="00F23624">
            <w:pPr>
              <w:adjustRightInd w:val="0"/>
              <w:snapToGrid w:val="0"/>
              <w:jc w:val="center"/>
              <w:rPr>
                <w:rFonts w:ascii="楷体" w:eastAsia="楷体" w:hAnsi="楷体"/>
                <w:b/>
                <w:szCs w:val="21"/>
              </w:rPr>
            </w:pPr>
            <w:r w:rsidRPr="008B6617">
              <w:rPr>
                <w:rFonts w:ascii="楷体" w:eastAsia="楷体" w:hAnsi="楷体" w:hint="eastAsia"/>
                <w:b/>
                <w:szCs w:val="21"/>
              </w:rPr>
              <w:t>4</w:t>
            </w:r>
          </w:p>
        </w:tc>
        <w:tc>
          <w:tcPr>
            <w:tcW w:w="3770" w:type="dxa"/>
            <w:vAlign w:val="center"/>
          </w:tcPr>
          <w:p w:rsidR="00285CDD" w:rsidRPr="008B6617" w:rsidRDefault="00285CDD" w:rsidP="00F23624">
            <w:pPr>
              <w:rPr>
                <w:rFonts w:ascii="楷体" w:eastAsia="楷体" w:hAnsi="楷体" w:cs="宋体"/>
                <w:b/>
                <w:bCs/>
                <w:color w:val="000000"/>
                <w:szCs w:val="21"/>
              </w:rPr>
            </w:pPr>
            <w:r w:rsidRPr="008B6617">
              <w:rPr>
                <w:rFonts w:ascii="楷体" w:eastAsia="楷体" w:hAnsi="楷体" w:hint="eastAsia"/>
                <w:b/>
                <w:bCs/>
                <w:color w:val="000000"/>
                <w:szCs w:val="21"/>
              </w:rPr>
              <w:t>高新</w:t>
            </w:r>
            <w:r w:rsidRPr="008B6617">
              <w:rPr>
                <w:rFonts w:ascii="楷体" w:eastAsia="楷体" w:hAnsi="楷体"/>
                <w:b/>
                <w:bCs/>
                <w:color w:val="000000"/>
                <w:szCs w:val="21"/>
              </w:rPr>
              <w:t>校区餐饮中心</w:t>
            </w:r>
            <w:r w:rsidRPr="008B6617">
              <w:rPr>
                <w:rFonts w:ascii="楷体" w:eastAsia="楷体" w:hAnsi="楷体" w:hint="eastAsia"/>
                <w:b/>
                <w:bCs/>
                <w:color w:val="000000"/>
                <w:szCs w:val="21"/>
              </w:rPr>
              <w:t>外</w:t>
            </w:r>
            <w:r w:rsidRPr="008B6617">
              <w:rPr>
                <w:rFonts w:ascii="楷体" w:eastAsia="楷体" w:hAnsi="楷体"/>
                <w:b/>
                <w:bCs/>
                <w:color w:val="000000"/>
                <w:szCs w:val="21"/>
              </w:rPr>
              <w:t>西侧</w:t>
            </w:r>
            <w:r w:rsidRPr="008B6617">
              <w:rPr>
                <w:rFonts w:ascii="楷体" w:eastAsia="楷体" w:hAnsi="楷体" w:hint="eastAsia"/>
                <w:b/>
                <w:bCs/>
                <w:color w:val="000000"/>
                <w:szCs w:val="21"/>
              </w:rPr>
              <w:t>服务</w:t>
            </w:r>
            <w:r w:rsidRPr="008B6617">
              <w:rPr>
                <w:rFonts w:ascii="楷体" w:eastAsia="楷体" w:hAnsi="楷体"/>
                <w:b/>
                <w:bCs/>
                <w:color w:val="000000"/>
                <w:szCs w:val="21"/>
              </w:rPr>
              <w:t>社一层</w:t>
            </w:r>
          </w:p>
        </w:tc>
        <w:tc>
          <w:tcPr>
            <w:tcW w:w="3980" w:type="dxa"/>
            <w:vAlign w:val="center"/>
          </w:tcPr>
          <w:p w:rsidR="00285CDD" w:rsidRPr="008B6617" w:rsidRDefault="00285CDD" w:rsidP="00F23624">
            <w:pPr>
              <w:rPr>
                <w:rFonts w:ascii="楷体" w:eastAsia="楷体" w:hAnsi="楷体" w:cs="宋体"/>
                <w:b/>
                <w:bCs/>
                <w:color w:val="000000"/>
                <w:szCs w:val="21"/>
              </w:rPr>
            </w:pPr>
            <w:r w:rsidRPr="008B6617">
              <w:rPr>
                <w:rFonts w:ascii="楷体" w:eastAsia="楷体" w:hAnsi="楷体" w:cs="宋体" w:hint="eastAsia"/>
                <w:b/>
                <w:bCs/>
                <w:color w:val="000000"/>
                <w:szCs w:val="21"/>
              </w:rPr>
              <w:t>矿泉水、饮料、小食品、生活用品、冷饮、烤肠、学习用品。</w:t>
            </w:r>
            <w:r w:rsidRPr="008B6617">
              <w:rPr>
                <w:rFonts w:ascii="楷体" w:eastAsia="楷体" w:hAnsi="楷体" w:hint="eastAsia"/>
                <w:b/>
                <w:bCs/>
                <w:color w:val="000000"/>
                <w:szCs w:val="21"/>
              </w:rPr>
              <w:t>不含保健品。不可出店经营。</w:t>
            </w:r>
          </w:p>
        </w:tc>
        <w:tc>
          <w:tcPr>
            <w:tcW w:w="1559" w:type="dxa"/>
            <w:vAlign w:val="center"/>
          </w:tcPr>
          <w:p w:rsidR="00285CDD" w:rsidRPr="008B6617" w:rsidRDefault="00285CDD" w:rsidP="00F23624">
            <w:pPr>
              <w:jc w:val="center"/>
              <w:rPr>
                <w:rFonts w:ascii="楷体" w:eastAsia="楷体" w:hAnsi="楷体" w:cs="宋体"/>
                <w:b/>
                <w:bCs/>
                <w:color w:val="000000"/>
                <w:szCs w:val="21"/>
              </w:rPr>
            </w:pPr>
            <w:r w:rsidRPr="008B6617">
              <w:rPr>
                <w:rFonts w:ascii="楷体" w:eastAsia="楷体" w:hAnsi="楷体" w:cs="宋体" w:hint="eastAsia"/>
                <w:b/>
                <w:bCs/>
                <w:color w:val="000000"/>
                <w:szCs w:val="21"/>
              </w:rPr>
              <w:t>68.2(11*6.2)</w:t>
            </w:r>
          </w:p>
        </w:tc>
        <w:tc>
          <w:tcPr>
            <w:tcW w:w="1134" w:type="dxa"/>
            <w:vAlign w:val="center"/>
          </w:tcPr>
          <w:p w:rsidR="00285CDD" w:rsidRPr="008B6617" w:rsidRDefault="00285CDD" w:rsidP="00F23624">
            <w:pPr>
              <w:rPr>
                <w:rFonts w:ascii="楷体" w:eastAsia="楷体" w:hAnsi="楷体" w:cs="宋体"/>
                <w:b/>
                <w:bCs/>
                <w:color w:val="000000"/>
                <w:szCs w:val="21"/>
              </w:rPr>
            </w:pPr>
            <w:r w:rsidRPr="008B6617">
              <w:rPr>
                <w:rFonts w:ascii="楷体" w:eastAsia="楷体" w:hAnsi="楷体" w:hint="eastAsia"/>
                <w:b/>
                <w:bCs/>
                <w:color w:val="000000"/>
                <w:szCs w:val="21"/>
              </w:rPr>
              <w:t>无暖气/无水表/有</w:t>
            </w:r>
            <w:r w:rsidRPr="008B6617">
              <w:rPr>
                <w:rFonts w:ascii="楷体" w:eastAsia="楷体" w:hAnsi="楷体"/>
                <w:b/>
                <w:bCs/>
                <w:color w:val="000000"/>
                <w:szCs w:val="21"/>
              </w:rPr>
              <w:t>电表</w:t>
            </w:r>
          </w:p>
        </w:tc>
        <w:tc>
          <w:tcPr>
            <w:tcW w:w="1378" w:type="dxa"/>
            <w:vAlign w:val="center"/>
          </w:tcPr>
          <w:p w:rsidR="00285CDD" w:rsidRPr="008B6617" w:rsidRDefault="00285CDD" w:rsidP="00784319">
            <w:pPr>
              <w:adjustRightInd w:val="0"/>
              <w:snapToGrid w:val="0"/>
              <w:jc w:val="center"/>
              <w:rPr>
                <w:rFonts w:ascii="楷体" w:eastAsia="楷体" w:hAnsi="楷体"/>
                <w:b/>
                <w:szCs w:val="21"/>
              </w:rPr>
            </w:pPr>
            <w:r w:rsidRPr="008B6617">
              <w:rPr>
                <w:rFonts w:ascii="楷体" w:eastAsia="楷体" w:hAnsi="楷体" w:hint="eastAsia"/>
                <w:b/>
                <w:szCs w:val="21"/>
              </w:rPr>
              <w:t>66150.00</w:t>
            </w:r>
          </w:p>
        </w:tc>
        <w:tc>
          <w:tcPr>
            <w:tcW w:w="1256" w:type="dxa"/>
            <w:vAlign w:val="center"/>
          </w:tcPr>
          <w:p w:rsidR="00285CDD" w:rsidRPr="008B6617" w:rsidRDefault="00285CDD" w:rsidP="00784319">
            <w:pPr>
              <w:adjustRightInd w:val="0"/>
              <w:snapToGrid w:val="0"/>
              <w:jc w:val="center"/>
              <w:rPr>
                <w:rFonts w:ascii="楷体" w:eastAsia="楷体" w:hAnsi="楷体"/>
                <w:b/>
                <w:szCs w:val="21"/>
              </w:rPr>
            </w:pPr>
            <w:r w:rsidRPr="008B6617">
              <w:rPr>
                <w:rFonts w:ascii="楷体" w:eastAsia="楷体" w:hAnsi="楷体" w:hint="eastAsia"/>
                <w:b/>
                <w:szCs w:val="21"/>
              </w:rPr>
              <w:t>50000.00</w:t>
            </w:r>
          </w:p>
        </w:tc>
      </w:tr>
      <w:tr w:rsidR="00285CDD" w:rsidRPr="008B6617" w:rsidTr="005F714C">
        <w:tc>
          <w:tcPr>
            <w:tcW w:w="654" w:type="dxa"/>
            <w:vAlign w:val="center"/>
          </w:tcPr>
          <w:p w:rsidR="00285CDD" w:rsidRPr="008B6617" w:rsidRDefault="00285CDD" w:rsidP="00F23624">
            <w:pPr>
              <w:adjustRightInd w:val="0"/>
              <w:snapToGrid w:val="0"/>
              <w:jc w:val="center"/>
              <w:rPr>
                <w:rFonts w:ascii="楷体" w:eastAsia="楷体" w:hAnsi="楷体"/>
                <w:b/>
                <w:szCs w:val="21"/>
              </w:rPr>
            </w:pPr>
            <w:r w:rsidRPr="008B6617">
              <w:rPr>
                <w:rFonts w:ascii="楷体" w:eastAsia="楷体" w:hAnsi="楷体" w:hint="eastAsia"/>
                <w:b/>
                <w:szCs w:val="21"/>
              </w:rPr>
              <w:t>5</w:t>
            </w:r>
          </w:p>
        </w:tc>
        <w:tc>
          <w:tcPr>
            <w:tcW w:w="3770" w:type="dxa"/>
            <w:vAlign w:val="center"/>
          </w:tcPr>
          <w:p w:rsidR="00285CDD" w:rsidRPr="008B6617" w:rsidRDefault="00285CDD" w:rsidP="00F23624">
            <w:pPr>
              <w:rPr>
                <w:rFonts w:ascii="楷体" w:eastAsia="楷体" w:hAnsi="楷体" w:cs="宋体"/>
                <w:b/>
                <w:bCs/>
                <w:color w:val="000000"/>
                <w:szCs w:val="21"/>
              </w:rPr>
            </w:pPr>
            <w:r w:rsidRPr="008B6617">
              <w:rPr>
                <w:rFonts w:ascii="楷体" w:eastAsia="楷体" w:hAnsi="楷体" w:hint="eastAsia"/>
                <w:b/>
                <w:bCs/>
                <w:color w:val="000000"/>
                <w:szCs w:val="21"/>
              </w:rPr>
              <w:t>高</w:t>
            </w:r>
            <w:r w:rsidRPr="008B6617">
              <w:rPr>
                <w:rFonts w:ascii="楷体" w:eastAsia="楷体" w:hAnsi="楷体"/>
                <w:b/>
                <w:bCs/>
                <w:color w:val="000000"/>
                <w:szCs w:val="21"/>
              </w:rPr>
              <w:t>新校区餐饮中心外西</w:t>
            </w:r>
            <w:r w:rsidRPr="008B6617">
              <w:rPr>
                <w:rFonts w:ascii="楷体" w:eastAsia="楷体" w:hAnsi="楷体" w:hint="eastAsia"/>
                <w:b/>
                <w:bCs/>
                <w:color w:val="000000"/>
                <w:szCs w:val="21"/>
              </w:rPr>
              <w:t>侧</w:t>
            </w:r>
            <w:r w:rsidRPr="008B6617">
              <w:rPr>
                <w:rFonts w:ascii="楷体" w:eastAsia="楷体" w:hAnsi="楷体"/>
                <w:b/>
                <w:bCs/>
                <w:color w:val="000000"/>
                <w:szCs w:val="21"/>
              </w:rPr>
              <w:t>服务社二层</w:t>
            </w:r>
          </w:p>
        </w:tc>
        <w:tc>
          <w:tcPr>
            <w:tcW w:w="3980" w:type="dxa"/>
            <w:vAlign w:val="center"/>
          </w:tcPr>
          <w:p w:rsidR="00285CDD" w:rsidRPr="00E962EF" w:rsidRDefault="00285CDD" w:rsidP="004D1703">
            <w:pPr>
              <w:jc w:val="center"/>
              <w:rPr>
                <w:rFonts w:ascii="楷体" w:eastAsia="楷体" w:hAnsi="楷体"/>
                <w:b/>
                <w:bCs/>
                <w:color w:val="000000"/>
                <w:szCs w:val="21"/>
              </w:rPr>
            </w:pPr>
            <w:r w:rsidRPr="008B6617">
              <w:rPr>
                <w:rFonts w:ascii="楷体" w:eastAsia="楷体" w:hAnsi="楷体"/>
                <w:b/>
                <w:bCs/>
                <w:color w:val="000000"/>
                <w:szCs w:val="21"/>
              </w:rPr>
              <w:t>理发</w:t>
            </w:r>
            <w:r w:rsidRPr="008B6617">
              <w:rPr>
                <w:rFonts w:ascii="楷体" w:eastAsia="楷体" w:hAnsi="楷体" w:hint="eastAsia"/>
                <w:b/>
                <w:bCs/>
                <w:color w:val="000000"/>
                <w:szCs w:val="21"/>
              </w:rPr>
              <w:t>、护发、</w:t>
            </w:r>
            <w:r w:rsidRPr="00E962EF">
              <w:rPr>
                <w:rFonts w:ascii="楷体" w:eastAsia="楷体" w:hAnsi="楷体" w:hint="eastAsia"/>
                <w:b/>
                <w:bCs/>
                <w:color w:val="000000"/>
                <w:szCs w:val="21"/>
              </w:rPr>
              <w:t>烫发、染发</w:t>
            </w:r>
          </w:p>
        </w:tc>
        <w:tc>
          <w:tcPr>
            <w:tcW w:w="1559" w:type="dxa"/>
            <w:vAlign w:val="center"/>
          </w:tcPr>
          <w:p w:rsidR="00285CDD" w:rsidRPr="008B6617" w:rsidRDefault="00285CDD" w:rsidP="00F23624">
            <w:pPr>
              <w:jc w:val="center"/>
              <w:rPr>
                <w:rFonts w:ascii="楷体" w:eastAsia="楷体" w:hAnsi="楷体"/>
                <w:b/>
                <w:bCs/>
                <w:color w:val="000000"/>
                <w:szCs w:val="21"/>
              </w:rPr>
            </w:pPr>
            <w:r w:rsidRPr="008B6617">
              <w:rPr>
                <w:rFonts w:ascii="楷体" w:eastAsia="楷体" w:hAnsi="楷体" w:hint="eastAsia"/>
                <w:b/>
                <w:bCs/>
                <w:color w:val="000000"/>
                <w:szCs w:val="21"/>
              </w:rPr>
              <w:t>34.92（9.7</w:t>
            </w:r>
            <w:r w:rsidRPr="008B6617">
              <w:rPr>
                <w:rFonts w:ascii="楷体" w:eastAsia="楷体" w:hAnsi="楷体"/>
                <w:b/>
                <w:bCs/>
                <w:color w:val="000000"/>
                <w:szCs w:val="21"/>
              </w:rPr>
              <w:t>*6</w:t>
            </w:r>
            <w:r w:rsidRPr="008B6617">
              <w:rPr>
                <w:rFonts w:ascii="楷体" w:eastAsia="楷体" w:hAnsi="楷体" w:hint="eastAsia"/>
                <w:b/>
                <w:bCs/>
                <w:color w:val="000000"/>
                <w:szCs w:val="21"/>
              </w:rPr>
              <w:t>）</w:t>
            </w:r>
          </w:p>
          <w:p w:rsidR="00285CDD" w:rsidRPr="00E962EF" w:rsidRDefault="00285CDD" w:rsidP="00F23624">
            <w:pPr>
              <w:jc w:val="center"/>
              <w:rPr>
                <w:rFonts w:ascii="楷体" w:eastAsia="楷体" w:hAnsi="楷体"/>
                <w:b/>
                <w:bCs/>
                <w:color w:val="000000"/>
                <w:szCs w:val="21"/>
              </w:rPr>
            </w:pPr>
            <w:r w:rsidRPr="008B6617">
              <w:rPr>
                <w:rFonts w:ascii="楷体" w:eastAsia="楷体" w:hAnsi="楷体" w:hint="eastAsia"/>
                <w:b/>
                <w:bCs/>
                <w:color w:val="000000"/>
                <w:szCs w:val="21"/>
              </w:rPr>
              <w:t>因在二楼，需从一楼进入，面积6折。</w:t>
            </w:r>
          </w:p>
        </w:tc>
        <w:tc>
          <w:tcPr>
            <w:tcW w:w="1134" w:type="dxa"/>
            <w:vAlign w:val="center"/>
          </w:tcPr>
          <w:p w:rsidR="00285CDD" w:rsidRPr="008B6617" w:rsidRDefault="00285CDD" w:rsidP="00B84228">
            <w:pPr>
              <w:rPr>
                <w:rFonts w:ascii="楷体" w:eastAsia="楷体" w:hAnsi="楷体" w:cs="宋体"/>
                <w:b/>
                <w:bCs/>
                <w:color w:val="000000"/>
                <w:szCs w:val="21"/>
              </w:rPr>
            </w:pPr>
            <w:r w:rsidRPr="008B6617">
              <w:rPr>
                <w:rFonts w:ascii="楷体" w:eastAsia="楷体" w:hAnsi="楷体" w:hint="eastAsia"/>
                <w:b/>
                <w:bCs/>
                <w:color w:val="000000"/>
                <w:szCs w:val="21"/>
              </w:rPr>
              <w:t>无暖气/无</w:t>
            </w:r>
            <w:r w:rsidRPr="008B6617">
              <w:rPr>
                <w:rFonts w:ascii="楷体" w:eastAsia="楷体" w:hAnsi="楷体"/>
                <w:b/>
                <w:bCs/>
                <w:color w:val="000000"/>
                <w:szCs w:val="21"/>
              </w:rPr>
              <w:t>水表</w:t>
            </w:r>
            <w:r w:rsidRPr="008B6617">
              <w:rPr>
                <w:rFonts w:ascii="楷体" w:eastAsia="楷体" w:hAnsi="楷体" w:hint="eastAsia"/>
                <w:b/>
                <w:bCs/>
                <w:color w:val="000000"/>
                <w:szCs w:val="21"/>
              </w:rPr>
              <w:t>/有</w:t>
            </w:r>
            <w:r w:rsidRPr="008B6617">
              <w:rPr>
                <w:rFonts w:ascii="楷体" w:eastAsia="楷体" w:hAnsi="楷体"/>
                <w:b/>
                <w:bCs/>
                <w:color w:val="000000"/>
                <w:szCs w:val="21"/>
              </w:rPr>
              <w:t>电表</w:t>
            </w:r>
          </w:p>
        </w:tc>
        <w:tc>
          <w:tcPr>
            <w:tcW w:w="1378" w:type="dxa"/>
            <w:vAlign w:val="center"/>
          </w:tcPr>
          <w:p w:rsidR="00285CDD" w:rsidRPr="008B6617" w:rsidRDefault="00285CDD" w:rsidP="00784319">
            <w:pPr>
              <w:adjustRightInd w:val="0"/>
              <w:snapToGrid w:val="0"/>
              <w:jc w:val="center"/>
              <w:rPr>
                <w:rFonts w:ascii="楷体" w:eastAsia="楷体" w:hAnsi="楷体"/>
                <w:b/>
                <w:szCs w:val="21"/>
              </w:rPr>
            </w:pPr>
            <w:r w:rsidRPr="008B6617">
              <w:rPr>
                <w:rFonts w:ascii="楷体" w:eastAsia="楷体" w:hAnsi="楷体" w:hint="eastAsia"/>
                <w:b/>
                <w:szCs w:val="21"/>
              </w:rPr>
              <w:t>20000.00</w:t>
            </w:r>
          </w:p>
        </w:tc>
        <w:tc>
          <w:tcPr>
            <w:tcW w:w="1256" w:type="dxa"/>
            <w:vAlign w:val="center"/>
          </w:tcPr>
          <w:p w:rsidR="00285CDD" w:rsidRPr="008B6617" w:rsidRDefault="00285CDD" w:rsidP="00784319">
            <w:pPr>
              <w:adjustRightInd w:val="0"/>
              <w:snapToGrid w:val="0"/>
              <w:jc w:val="center"/>
              <w:rPr>
                <w:rFonts w:ascii="楷体" w:eastAsia="楷体" w:hAnsi="楷体"/>
                <w:b/>
                <w:szCs w:val="21"/>
              </w:rPr>
            </w:pPr>
            <w:r w:rsidRPr="008B6617">
              <w:rPr>
                <w:rFonts w:ascii="楷体" w:eastAsia="楷体" w:hAnsi="楷体" w:hint="eastAsia"/>
                <w:b/>
                <w:szCs w:val="21"/>
              </w:rPr>
              <w:t>20000.00</w:t>
            </w:r>
          </w:p>
        </w:tc>
      </w:tr>
      <w:tr w:rsidR="00285CDD" w:rsidRPr="008B6617" w:rsidTr="005F714C">
        <w:tc>
          <w:tcPr>
            <w:tcW w:w="654" w:type="dxa"/>
            <w:vAlign w:val="center"/>
          </w:tcPr>
          <w:p w:rsidR="00285CDD" w:rsidRPr="008B6617" w:rsidRDefault="00285CDD" w:rsidP="00F23624">
            <w:pPr>
              <w:adjustRightInd w:val="0"/>
              <w:snapToGrid w:val="0"/>
              <w:jc w:val="center"/>
              <w:rPr>
                <w:rFonts w:ascii="楷体" w:eastAsia="楷体" w:hAnsi="楷体"/>
                <w:b/>
                <w:szCs w:val="21"/>
              </w:rPr>
            </w:pPr>
            <w:r w:rsidRPr="008B6617">
              <w:rPr>
                <w:rFonts w:ascii="楷体" w:eastAsia="楷体" w:hAnsi="楷体" w:hint="eastAsia"/>
                <w:b/>
                <w:szCs w:val="21"/>
              </w:rPr>
              <w:t>6</w:t>
            </w:r>
          </w:p>
        </w:tc>
        <w:tc>
          <w:tcPr>
            <w:tcW w:w="3770" w:type="dxa"/>
            <w:vAlign w:val="center"/>
          </w:tcPr>
          <w:p w:rsidR="00285CDD" w:rsidRPr="008B6617" w:rsidRDefault="00285CDD" w:rsidP="00F23624">
            <w:pPr>
              <w:rPr>
                <w:rFonts w:ascii="楷体" w:eastAsia="楷体" w:hAnsi="楷体"/>
                <w:b/>
                <w:bCs/>
                <w:color w:val="000000"/>
                <w:szCs w:val="21"/>
              </w:rPr>
            </w:pPr>
            <w:r w:rsidRPr="008B6617">
              <w:rPr>
                <w:rFonts w:ascii="楷体" w:eastAsia="楷体" w:hAnsi="楷体" w:hint="eastAsia"/>
                <w:b/>
                <w:bCs/>
                <w:color w:val="000000"/>
                <w:szCs w:val="21"/>
              </w:rPr>
              <w:t>高</w:t>
            </w:r>
            <w:r w:rsidRPr="008B6617">
              <w:rPr>
                <w:rFonts w:ascii="楷体" w:eastAsia="楷体" w:hAnsi="楷体"/>
                <w:b/>
                <w:bCs/>
                <w:color w:val="000000"/>
                <w:szCs w:val="21"/>
              </w:rPr>
              <w:t>新校区餐饮中心西电梯间一层大厅</w:t>
            </w:r>
          </w:p>
        </w:tc>
        <w:tc>
          <w:tcPr>
            <w:tcW w:w="3980" w:type="dxa"/>
            <w:vAlign w:val="center"/>
          </w:tcPr>
          <w:p w:rsidR="00285CDD" w:rsidRPr="008B6617" w:rsidRDefault="00285CDD">
            <w:pPr>
              <w:rPr>
                <w:rFonts w:ascii="楷体" w:eastAsia="楷体" w:hAnsi="楷体" w:cs="宋体"/>
                <w:b/>
                <w:bCs/>
                <w:color w:val="000000"/>
                <w:szCs w:val="21"/>
              </w:rPr>
            </w:pPr>
            <w:r w:rsidRPr="008B6617">
              <w:rPr>
                <w:rFonts w:ascii="楷体" w:eastAsia="楷体" w:hAnsi="楷体" w:hint="eastAsia"/>
                <w:b/>
                <w:bCs/>
                <w:color w:val="000000"/>
                <w:szCs w:val="21"/>
              </w:rPr>
              <w:t>水果、饮料、矿泉水、小食品。不含保健品。不可占用电梯及楼梯通道</w:t>
            </w:r>
          </w:p>
        </w:tc>
        <w:tc>
          <w:tcPr>
            <w:tcW w:w="1559" w:type="dxa"/>
            <w:vAlign w:val="center"/>
          </w:tcPr>
          <w:p w:rsidR="00285CDD" w:rsidRPr="008B6617" w:rsidRDefault="00285CDD">
            <w:pPr>
              <w:jc w:val="center"/>
              <w:rPr>
                <w:rFonts w:ascii="楷体" w:eastAsia="楷体" w:hAnsi="楷体" w:cs="宋体"/>
                <w:b/>
                <w:bCs/>
                <w:color w:val="000000"/>
                <w:szCs w:val="21"/>
              </w:rPr>
            </w:pPr>
            <w:r w:rsidRPr="008B6617">
              <w:rPr>
                <w:rFonts w:ascii="楷体" w:eastAsia="楷体" w:hAnsi="楷体"/>
                <w:b/>
                <w:bCs/>
                <w:color w:val="000000"/>
                <w:szCs w:val="21"/>
              </w:rPr>
              <w:t>33.92</w:t>
            </w:r>
            <w:r w:rsidRPr="008B6617">
              <w:rPr>
                <w:rFonts w:ascii="楷体" w:eastAsia="楷体" w:hAnsi="楷体" w:hint="eastAsia"/>
                <w:b/>
                <w:bCs/>
                <w:color w:val="000000"/>
                <w:szCs w:val="21"/>
              </w:rPr>
              <w:t>（7.7</w:t>
            </w:r>
            <w:r w:rsidRPr="008B6617">
              <w:rPr>
                <w:rFonts w:ascii="楷体" w:eastAsia="楷体" w:hAnsi="楷体"/>
                <w:b/>
                <w:bCs/>
                <w:color w:val="000000"/>
                <w:szCs w:val="21"/>
              </w:rPr>
              <w:t>*5.5</w:t>
            </w:r>
            <w:r w:rsidRPr="008B6617">
              <w:rPr>
                <w:rFonts w:ascii="楷体" w:eastAsia="楷体" w:hAnsi="楷体" w:hint="eastAsia"/>
                <w:b/>
                <w:bCs/>
                <w:color w:val="000000"/>
                <w:szCs w:val="21"/>
              </w:rPr>
              <w:t>，</w:t>
            </w:r>
            <w:r w:rsidRPr="008B6617">
              <w:rPr>
                <w:rFonts w:ascii="楷体" w:eastAsia="楷体" w:hAnsi="楷体"/>
                <w:b/>
                <w:bCs/>
                <w:color w:val="000000"/>
                <w:szCs w:val="21"/>
              </w:rPr>
              <w:t>兼过道8</w:t>
            </w:r>
            <w:r w:rsidRPr="008B6617">
              <w:rPr>
                <w:rFonts w:ascii="楷体" w:eastAsia="楷体" w:hAnsi="楷体" w:hint="eastAsia"/>
                <w:b/>
                <w:bCs/>
                <w:color w:val="000000"/>
                <w:szCs w:val="21"/>
              </w:rPr>
              <w:t>折）</w:t>
            </w:r>
          </w:p>
        </w:tc>
        <w:tc>
          <w:tcPr>
            <w:tcW w:w="1134" w:type="dxa"/>
            <w:vAlign w:val="center"/>
          </w:tcPr>
          <w:p w:rsidR="00285CDD" w:rsidRPr="008B6617" w:rsidRDefault="00285CDD">
            <w:pPr>
              <w:rPr>
                <w:rFonts w:ascii="楷体" w:eastAsia="楷体" w:hAnsi="楷体" w:cs="宋体"/>
                <w:b/>
                <w:bCs/>
                <w:color w:val="000000"/>
                <w:szCs w:val="21"/>
              </w:rPr>
            </w:pPr>
            <w:r w:rsidRPr="008B6617">
              <w:rPr>
                <w:rFonts w:ascii="楷体" w:eastAsia="楷体" w:hAnsi="楷体" w:hint="eastAsia"/>
                <w:b/>
                <w:bCs/>
                <w:color w:val="000000"/>
                <w:szCs w:val="21"/>
              </w:rPr>
              <w:t>无暖气/无水表/有</w:t>
            </w:r>
            <w:r w:rsidRPr="008B6617">
              <w:rPr>
                <w:rFonts w:ascii="楷体" w:eastAsia="楷体" w:hAnsi="楷体"/>
                <w:b/>
                <w:bCs/>
                <w:color w:val="000000"/>
                <w:szCs w:val="21"/>
              </w:rPr>
              <w:t>电表</w:t>
            </w:r>
          </w:p>
        </w:tc>
        <w:tc>
          <w:tcPr>
            <w:tcW w:w="1378" w:type="dxa"/>
            <w:vAlign w:val="center"/>
          </w:tcPr>
          <w:p w:rsidR="00285CDD" w:rsidRPr="008B6617" w:rsidRDefault="00285CDD" w:rsidP="00784319">
            <w:pPr>
              <w:adjustRightInd w:val="0"/>
              <w:snapToGrid w:val="0"/>
              <w:jc w:val="center"/>
              <w:rPr>
                <w:rFonts w:ascii="楷体" w:eastAsia="楷体" w:hAnsi="楷体"/>
                <w:b/>
                <w:szCs w:val="21"/>
              </w:rPr>
            </w:pPr>
            <w:r w:rsidRPr="008B6617">
              <w:rPr>
                <w:rFonts w:ascii="楷体" w:eastAsia="楷体" w:hAnsi="楷体" w:hint="eastAsia"/>
                <w:b/>
                <w:szCs w:val="21"/>
              </w:rPr>
              <w:t>79200.00</w:t>
            </w:r>
          </w:p>
        </w:tc>
        <w:tc>
          <w:tcPr>
            <w:tcW w:w="1256" w:type="dxa"/>
            <w:vAlign w:val="center"/>
          </w:tcPr>
          <w:p w:rsidR="00285CDD" w:rsidRPr="008B6617" w:rsidRDefault="00285CDD" w:rsidP="00784319">
            <w:pPr>
              <w:adjustRightInd w:val="0"/>
              <w:snapToGrid w:val="0"/>
              <w:jc w:val="center"/>
              <w:rPr>
                <w:rFonts w:ascii="楷体" w:eastAsia="楷体" w:hAnsi="楷体"/>
                <w:b/>
                <w:szCs w:val="21"/>
              </w:rPr>
            </w:pPr>
            <w:r w:rsidRPr="008B6617">
              <w:rPr>
                <w:rFonts w:ascii="楷体" w:eastAsia="楷体" w:hAnsi="楷体" w:hint="eastAsia"/>
                <w:b/>
                <w:szCs w:val="21"/>
              </w:rPr>
              <w:t>50000.00</w:t>
            </w:r>
          </w:p>
        </w:tc>
      </w:tr>
      <w:tr w:rsidR="00285CDD" w:rsidRPr="008B6617" w:rsidTr="005F714C">
        <w:tc>
          <w:tcPr>
            <w:tcW w:w="654" w:type="dxa"/>
            <w:vAlign w:val="center"/>
          </w:tcPr>
          <w:p w:rsidR="00285CDD" w:rsidRPr="008B6617" w:rsidRDefault="00285CDD" w:rsidP="00F23624">
            <w:pPr>
              <w:adjustRightInd w:val="0"/>
              <w:snapToGrid w:val="0"/>
              <w:jc w:val="center"/>
              <w:rPr>
                <w:rFonts w:ascii="楷体" w:eastAsia="楷体" w:hAnsi="楷体"/>
                <w:b/>
                <w:szCs w:val="21"/>
              </w:rPr>
            </w:pPr>
            <w:r w:rsidRPr="008B6617">
              <w:rPr>
                <w:rFonts w:ascii="楷体" w:eastAsia="楷体" w:hAnsi="楷体" w:hint="eastAsia"/>
                <w:b/>
                <w:szCs w:val="21"/>
              </w:rPr>
              <w:t>7</w:t>
            </w:r>
          </w:p>
        </w:tc>
        <w:tc>
          <w:tcPr>
            <w:tcW w:w="3770" w:type="dxa"/>
            <w:vAlign w:val="center"/>
          </w:tcPr>
          <w:p w:rsidR="00285CDD" w:rsidRPr="008B6617" w:rsidRDefault="00285CDD" w:rsidP="00F23624">
            <w:pPr>
              <w:rPr>
                <w:rFonts w:ascii="楷体" w:eastAsia="楷体" w:hAnsi="楷体"/>
                <w:b/>
                <w:bCs/>
                <w:color w:val="000000"/>
                <w:szCs w:val="21"/>
              </w:rPr>
            </w:pPr>
            <w:r w:rsidRPr="008B6617">
              <w:rPr>
                <w:rFonts w:ascii="楷体" w:eastAsia="楷体" w:hAnsi="楷体" w:hint="eastAsia"/>
                <w:b/>
                <w:bCs/>
                <w:color w:val="000000"/>
                <w:szCs w:val="21"/>
              </w:rPr>
              <w:t>高</w:t>
            </w:r>
            <w:r w:rsidRPr="008B6617">
              <w:rPr>
                <w:rFonts w:ascii="楷体" w:eastAsia="楷体" w:hAnsi="楷体"/>
                <w:b/>
                <w:bCs/>
                <w:color w:val="000000"/>
                <w:szCs w:val="21"/>
              </w:rPr>
              <w:t>新校区餐饮中心外南边西侧</w:t>
            </w:r>
          </w:p>
        </w:tc>
        <w:tc>
          <w:tcPr>
            <w:tcW w:w="3980" w:type="dxa"/>
            <w:vAlign w:val="center"/>
          </w:tcPr>
          <w:p w:rsidR="00285CDD" w:rsidRPr="008B6617" w:rsidRDefault="00285CDD" w:rsidP="00936FEC">
            <w:pPr>
              <w:jc w:val="center"/>
              <w:rPr>
                <w:rFonts w:ascii="楷体" w:eastAsia="楷体" w:hAnsi="楷体" w:cs="宋体"/>
                <w:b/>
                <w:bCs/>
                <w:color w:val="000000"/>
                <w:szCs w:val="21"/>
              </w:rPr>
            </w:pPr>
            <w:r w:rsidRPr="008B6617">
              <w:rPr>
                <w:rFonts w:ascii="楷体" w:eastAsia="楷体" w:hAnsi="楷体" w:cs="宋体" w:hint="eastAsia"/>
                <w:b/>
                <w:bCs/>
                <w:color w:val="000000"/>
                <w:szCs w:val="21"/>
              </w:rPr>
              <w:t>自制饮料(不含添加剂)</w:t>
            </w:r>
            <w:r w:rsidRPr="008B6617">
              <w:rPr>
                <w:rFonts w:ascii="楷体" w:eastAsia="楷体" w:hAnsi="楷体" w:hint="eastAsia"/>
                <w:b/>
                <w:bCs/>
                <w:color w:val="000000"/>
                <w:szCs w:val="21"/>
              </w:rPr>
              <w:t>。不可</w:t>
            </w:r>
            <w:proofErr w:type="gramStart"/>
            <w:r w:rsidRPr="008B6617">
              <w:rPr>
                <w:rFonts w:ascii="楷体" w:eastAsia="楷体" w:hAnsi="楷体" w:hint="eastAsia"/>
                <w:b/>
                <w:bCs/>
                <w:color w:val="000000"/>
                <w:szCs w:val="21"/>
              </w:rPr>
              <w:t>经营鸡排等</w:t>
            </w:r>
            <w:proofErr w:type="gramEnd"/>
            <w:r w:rsidRPr="008B6617">
              <w:rPr>
                <w:rFonts w:ascii="楷体" w:eastAsia="楷体" w:hAnsi="楷体" w:hint="eastAsia"/>
                <w:b/>
                <w:bCs/>
                <w:color w:val="000000"/>
                <w:szCs w:val="21"/>
              </w:rPr>
              <w:t>。</w:t>
            </w:r>
          </w:p>
        </w:tc>
        <w:tc>
          <w:tcPr>
            <w:tcW w:w="1559" w:type="dxa"/>
            <w:vAlign w:val="center"/>
          </w:tcPr>
          <w:p w:rsidR="00285CDD" w:rsidRPr="008B6617" w:rsidRDefault="00285CDD">
            <w:pPr>
              <w:jc w:val="center"/>
              <w:rPr>
                <w:rFonts w:ascii="楷体" w:eastAsia="楷体" w:hAnsi="楷体" w:cs="宋体"/>
                <w:b/>
                <w:bCs/>
                <w:color w:val="000000"/>
                <w:szCs w:val="21"/>
              </w:rPr>
            </w:pPr>
            <w:r w:rsidRPr="008B6617">
              <w:rPr>
                <w:rFonts w:ascii="楷体" w:eastAsia="楷体" w:hAnsi="楷体"/>
                <w:b/>
                <w:bCs/>
                <w:color w:val="000000"/>
                <w:szCs w:val="21"/>
              </w:rPr>
              <w:t>16.2</w:t>
            </w:r>
            <w:r w:rsidRPr="008B6617">
              <w:rPr>
                <w:rFonts w:ascii="楷体" w:eastAsia="楷体" w:hAnsi="楷体" w:hint="eastAsia"/>
                <w:b/>
                <w:bCs/>
                <w:color w:val="000000"/>
                <w:szCs w:val="21"/>
              </w:rPr>
              <w:t>（5.4</w:t>
            </w:r>
            <w:r w:rsidRPr="008B6617">
              <w:rPr>
                <w:rFonts w:ascii="楷体" w:eastAsia="楷体" w:hAnsi="楷体"/>
                <w:b/>
                <w:bCs/>
                <w:color w:val="000000"/>
                <w:szCs w:val="21"/>
              </w:rPr>
              <w:t>*3</w:t>
            </w:r>
            <w:r w:rsidRPr="008B6617">
              <w:rPr>
                <w:rFonts w:ascii="楷体" w:eastAsia="楷体" w:hAnsi="楷体" w:hint="eastAsia"/>
                <w:b/>
                <w:bCs/>
                <w:color w:val="000000"/>
                <w:szCs w:val="21"/>
              </w:rPr>
              <w:t>）</w:t>
            </w:r>
          </w:p>
        </w:tc>
        <w:tc>
          <w:tcPr>
            <w:tcW w:w="1134" w:type="dxa"/>
            <w:vAlign w:val="center"/>
          </w:tcPr>
          <w:p w:rsidR="00285CDD" w:rsidRPr="008B6617" w:rsidRDefault="00285CDD" w:rsidP="00B84228">
            <w:pPr>
              <w:rPr>
                <w:rFonts w:ascii="楷体" w:eastAsia="楷体" w:hAnsi="楷体" w:cs="宋体"/>
                <w:b/>
                <w:bCs/>
                <w:color w:val="000000"/>
                <w:szCs w:val="21"/>
              </w:rPr>
            </w:pPr>
            <w:r w:rsidRPr="008B6617">
              <w:rPr>
                <w:rFonts w:ascii="楷体" w:eastAsia="楷体" w:hAnsi="楷体" w:hint="eastAsia"/>
                <w:b/>
                <w:bCs/>
                <w:color w:val="000000"/>
                <w:szCs w:val="21"/>
              </w:rPr>
              <w:t>有暖气/有</w:t>
            </w:r>
            <w:r w:rsidRPr="008B6617">
              <w:rPr>
                <w:rFonts w:ascii="楷体" w:eastAsia="楷体" w:hAnsi="楷体"/>
                <w:b/>
                <w:bCs/>
                <w:color w:val="000000"/>
                <w:szCs w:val="21"/>
              </w:rPr>
              <w:t>水表</w:t>
            </w:r>
            <w:r w:rsidRPr="008B6617">
              <w:rPr>
                <w:rFonts w:ascii="楷体" w:eastAsia="楷体" w:hAnsi="楷体" w:hint="eastAsia"/>
                <w:b/>
                <w:bCs/>
                <w:color w:val="000000"/>
                <w:szCs w:val="21"/>
              </w:rPr>
              <w:t>/有</w:t>
            </w:r>
            <w:r w:rsidRPr="008B6617">
              <w:rPr>
                <w:rFonts w:ascii="楷体" w:eastAsia="楷体" w:hAnsi="楷体"/>
                <w:b/>
                <w:bCs/>
                <w:color w:val="000000"/>
                <w:szCs w:val="21"/>
              </w:rPr>
              <w:t>电</w:t>
            </w:r>
            <w:r w:rsidRPr="008B6617">
              <w:rPr>
                <w:rFonts w:ascii="楷体" w:eastAsia="楷体" w:hAnsi="楷体" w:hint="eastAsia"/>
                <w:b/>
                <w:bCs/>
                <w:color w:val="000000"/>
                <w:szCs w:val="21"/>
              </w:rPr>
              <w:t>表</w:t>
            </w:r>
          </w:p>
        </w:tc>
        <w:tc>
          <w:tcPr>
            <w:tcW w:w="1378" w:type="dxa"/>
            <w:vAlign w:val="center"/>
          </w:tcPr>
          <w:p w:rsidR="00285CDD" w:rsidRPr="008B6617" w:rsidRDefault="00285CDD" w:rsidP="00784319">
            <w:pPr>
              <w:adjustRightInd w:val="0"/>
              <w:snapToGrid w:val="0"/>
              <w:jc w:val="center"/>
              <w:rPr>
                <w:rFonts w:ascii="楷体" w:eastAsia="楷体" w:hAnsi="楷体"/>
                <w:b/>
                <w:szCs w:val="21"/>
              </w:rPr>
            </w:pPr>
            <w:r w:rsidRPr="008B6617">
              <w:rPr>
                <w:rFonts w:ascii="楷体" w:eastAsia="楷体" w:hAnsi="楷体" w:hint="eastAsia"/>
                <w:b/>
                <w:szCs w:val="21"/>
              </w:rPr>
              <w:t>50000.00</w:t>
            </w:r>
          </w:p>
        </w:tc>
        <w:tc>
          <w:tcPr>
            <w:tcW w:w="1256" w:type="dxa"/>
            <w:vAlign w:val="center"/>
          </w:tcPr>
          <w:p w:rsidR="00285CDD" w:rsidRPr="008B6617" w:rsidRDefault="00285CDD" w:rsidP="00784319">
            <w:pPr>
              <w:adjustRightInd w:val="0"/>
              <w:snapToGrid w:val="0"/>
              <w:jc w:val="center"/>
              <w:rPr>
                <w:rFonts w:ascii="楷体" w:eastAsia="楷体" w:hAnsi="楷体"/>
                <w:b/>
                <w:szCs w:val="21"/>
              </w:rPr>
            </w:pPr>
            <w:r w:rsidRPr="008B6617">
              <w:rPr>
                <w:rFonts w:ascii="楷体" w:eastAsia="楷体" w:hAnsi="楷体" w:hint="eastAsia"/>
                <w:b/>
                <w:szCs w:val="21"/>
              </w:rPr>
              <w:t>30000.00</w:t>
            </w:r>
          </w:p>
        </w:tc>
      </w:tr>
      <w:tr w:rsidR="00285CDD" w:rsidRPr="008B6617" w:rsidTr="005F714C">
        <w:tc>
          <w:tcPr>
            <w:tcW w:w="654" w:type="dxa"/>
            <w:vAlign w:val="center"/>
          </w:tcPr>
          <w:p w:rsidR="00285CDD" w:rsidRPr="008B6617" w:rsidRDefault="00285CDD" w:rsidP="00F23624">
            <w:pPr>
              <w:adjustRightInd w:val="0"/>
              <w:snapToGrid w:val="0"/>
              <w:jc w:val="center"/>
              <w:rPr>
                <w:rFonts w:ascii="楷体" w:eastAsia="楷体" w:hAnsi="楷体"/>
                <w:b/>
                <w:szCs w:val="21"/>
              </w:rPr>
            </w:pPr>
            <w:r w:rsidRPr="008B6617">
              <w:rPr>
                <w:rFonts w:ascii="楷体" w:eastAsia="楷体" w:hAnsi="楷体" w:hint="eastAsia"/>
                <w:b/>
                <w:szCs w:val="21"/>
              </w:rPr>
              <w:t>8</w:t>
            </w:r>
          </w:p>
        </w:tc>
        <w:tc>
          <w:tcPr>
            <w:tcW w:w="3770" w:type="dxa"/>
            <w:vAlign w:val="center"/>
          </w:tcPr>
          <w:p w:rsidR="00285CDD" w:rsidRPr="008B6617" w:rsidRDefault="00285CDD" w:rsidP="00F23624">
            <w:pPr>
              <w:rPr>
                <w:rFonts w:ascii="楷体" w:eastAsia="楷体" w:hAnsi="楷体"/>
                <w:b/>
                <w:bCs/>
                <w:color w:val="000000"/>
                <w:szCs w:val="21"/>
              </w:rPr>
            </w:pPr>
            <w:r w:rsidRPr="008B6617">
              <w:rPr>
                <w:rFonts w:ascii="楷体" w:eastAsia="楷体" w:hAnsi="楷体" w:hint="eastAsia"/>
                <w:b/>
                <w:bCs/>
                <w:color w:val="000000"/>
                <w:szCs w:val="21"/>
              </w:rPr>
              <w:t>高</w:t>
            </w:r>
            <w:r w:rsidRPr="008B6617">
              <w:rPr>
                <w:rFonts w:ascii="楷体" w:eastAsia="楷体" w:hAnsi="楷体"/>
                <w:b/>
                <w:bCs/>
                <w:color w:val="000000"/>
                <w:szCs w:val="21"/>
              </w:rPr>
              <w:t>新校区餐饮中心</w:t>
            </w:r>
            <w:r w:rsidRPr="008B6617">
              <w:rPr>
                <w:rFonts w:ascii="楷体" w:eastAsia="楷体" w:hAnsi="楷体" w:hint="eastAsia"/>
                <w:b/>
                <w:bCs/>
                <w:color w:val="000000"/>
                <w:szCs w:val="21"/>
              </w:rPr>
              <w:t>一</w:t>
            </w:r>
            <w:r w:rsidRPr="008B6617">
              <w:rPr>
                <w:rFonts w:ascii="楷体" w:eastAsia="楷体" w:hAnsi="楷体"/>
                <w:b/>
                <w:bCs/>
                <w:color w:val="000000"/>
                <w:szCs w:val="21"/>
              </w:rPr>
              <w:t>层餐厅内西</w:t>
            </w:r>
            <w:r w:rsidRPr="008B6617">
              <w:rPr>
                <w:rFonts w:ascii="楷体" w:eastAsia="楷体" w:hAnsi="楷体" w:hint="eastAsia"/>
                <w:b/>
                <w:bCs/>
                <w:color w:val="000000"/>
                <w:szCs w:val="21"/>
              </w:rPr>
              <w:t>侧</w:t>
            </w:r>
          </w:p>
        </w:tc>
        <w:tc>
          <w:tcPr>
            <w:tcW w:w="3980" w:type="dxa"/>
            <w:vAlign w:val="center"/>
          </w:tcPr>
          <w:p w:rsidR="00285CDD" w:rsidRPr="008B6617" w:rsidRDefault="00285CDD">
            <w:pPr>
              <w:rPr>
                <w:rFonts w:ascii="楷体" w:eastAsia="楷体" w:hAnsi="楷体" w:cs="宋体"/>
                <w:b/>
                <w:bCs/>
                <w:color w:val="000000"/>
                <w:szCs w:val="21"/>
              </w:rPr>
            </w:pPr>
            <w:r w:rsidRPr="008B6617">
              <w:rPr>
                <w:rFonts w:ascii="楷体" w:eastAsia="楷体" w:hAnsi="楷体" w:cs="宋体" w:hint="eastAsia"/>
                <w:b/>
                <w:bCs/>
                <w:color w:val="000000"/>
                <w:szCs w:val="21"/>
              </w:rPr>
              <w:t>矿泉水、饮料、自制饮料（不含添加剂）。不可占用公共区域。</w:t>
            </w:r>
          </w:p>
        </w:tc>
        <w:tc>
          <w:tcPr>
            <w:tcW w:w="1559" w:type="dxa"/>
            <w:vAlign w:val="center"/>
          </w:tcPr>
          <w:p w:rsidR="00285CDD" w:rsidRPr="008B6617" w:rsidRDefault="00285CDD" w:rsidP="00A554D3">
            <w:pPr>
              <w:jc w:val="center"/>
              <w:rPr>
                <w:rFonts w:ascii="楷体" w:eastAsia="楷体" w:hAnsi="楷体" w:cs="宋体"/>
                <w:b/>
                <w:bCs/>
                <w:color w:val="000000"/>
                <w:szCs w:val="21"/>
              </w:rPr>
            </w:pPr>
            <w:r w:rsidRPr="008B6617">
              <w:rPr>
                <w:rFonts w:ascii="楷体" w:eastAsia="楷体" w:hAnsi="楷体" w:hint="eastAsia"/>
                <w:b/>
                <w:bCs/>
                <w:color w:val="000000"/>
                <w:szCs w:val="21"/>
              </w:rPr>
              <w:t>17.4（6</w:t>
            </w:r>
            <w:r w:rsidRPr="008B6617">
              <w:rPr>
                <w:rFonts w:ascii="楷体" w:eastAsia="楷体" w:hAnsi="楷体"/>
                <w:b/>
                <w:bCs/>
                <w:color w:val="000000"/>
                <w:szCs w:val="21"/>
              </w:rPr>
              <w:t>*2.9</w:t>
            </w:r>
            <w:r w:rsidRPr="008B6617">
              <w:rPr>
                <w:rFonts w:ascii="楷体" w:eastAsia="楷体" w:hAnsi="楷体" w:hint="eastAsia"/>
                <w:b/>
                <w:bCs/>
                <w:color w:val="000000"/>
                <w:szCs w:val="21"/>
              </w:rPr>
              <w:t>）</w:t>
            </w:r>
          </w:p>
        </w:tc>
        <w:tc>
          <w:tcPr>
            <w:tcW w:w="1134" w:type="dxa"/>
            <w:vAlign w:val="center"/>
          </w:tcPr>
          <w:p w:rsidR="00285CDD" w:rsidRPr="008B6617" w:rsidRDefault="00285CDD" w:rsidP="00B84228">
            <w:pPr>
              <w:rPr>
                <w:rFonts w:ascii="楷体" w:eastAsia="楷体" w:hAnsi="楷体" w:cs="宋体"/>
                <w:b/>
                <w:bCs/>
                <w:color w:val="000000"/>
                <w:szCs w:val="21"/>
              </w:rPr>
            </w:pPr>
            <w:r w:rsidRPr="008B6617">
              <w:rPr>
                <w:rFonts w:ascii="楷体" w:eastAsia="楷体" w:hAnsi="楷体" w:hint="eastAsia"/>
                <w:b/>
                <w:bCs/>
                <w:color w:val="000000"/>
                <w:szCs w:val="21"/>
              </w:rPr>
              <w:t>有暖气/有水</w:t>
            </w:r>
            <w:r w:rsidRPr="008B6617">
              <w:rPr>
                <w:rFonts w:ascii="楷体" w:eastAsia="楷体" w:hAnsi="楷体"/>
                <w:b/>
                <w:bCs/>
                <w:color w:val="000000"/>
                <w:szCs w:val="21"/>
              </w:rPr>
              <w:t>表</w:t>
            </w:r>
            <w:r w:rsidRPr="008B6617">
              <w:rPr>
                <w:rFonts w:ascii="楷体" w:eastAsia="楷体" w:hAnsi="楷体" w:hint="eastAsia"/>
                <w:b/>
                <w:bCs/>
                <w:color w:val="000000"/>
                <w:szCs w:val="21"/>
              </w:rPr>
              <w:t>/有</w:t>
            </w:r>
            <w:r w:rsidRPr="008B6617">
              <w:rPr>
                <w:rFonts w:ascii="楷体" w:eastAsia="楷体" w:hAnsi="楷体"/>
                <w:b/>
                <w:bCs/>
                <w:color w:val="000000"/>
                <w:szCs w:val="21"/>
              </w:rPr>
              <w:t>电</w:t>
            </w:r>
            <w:r w:rsidRPr="008B6617">
              <w:rPr>
                <w:rFonts w:ascii="楷体" w:eastAsia="楷体" w:hAnsi="楷体" w:hint="eastAsia"/>
                <w:b/>
                <w:bCs/>
                <w:color w:val="000000"/>
                <w:szCs w:val="21"/>
              </w:rPr>
              <w:t>表</w:t>
            </w:r>
          </w:p>
        </w:tc>
        <w:tc>
          <w:tcPr>
            <w:tcW w:w="1378" w:type="dxa"/>
            <w:vAlign w:val="center"/>
          </w:tcPr>
          <w:p w:rsidR="00285CDD" w:rsidRPr="008B6617" w:rsidRDefault="00285CDD" w:rsidP="00784319">
            <w:pPr>
              <w:adjustRightInd w:val="0"/>
              <w:snapToGrid w:val="0"/>
              <w:jc w:val="center"/>
              <w:rPr>
                <w:rFonts w:ascii="楷体" w:eastAsia="楷体" w:hAnsi="楷体"/>
                <w:b/>
                <w:szCs w:val="21"/>
              </w:rPr>
            </w:pPr>
            <w:r w:rsidRPr="008B6617">
              <w:rPr>
                <w:rFonts w:ascii="楷体" w:eastAsia="楷体" w:hAnsi="楷体" w:hint="eastAsia"/>
                <w:b/>
                <w:szCs w:val="21"/>
              </w:rPr>
              <w:t>77400.00</w:t>
            </w:r>
          </w:p>
        </w:tc>
        <w:tc>
          <w:tcPr>
            <w:tcW w:w="1256" w:type="dxa"/>
            <w:vAlign w:val="center"/>
          </w:tcPr>
          <w:p w:rsidR="00285CDD" w:rsidRPr="008B6617" w:rsidRDefault="00285CDD" w:rsidP="00784319">
            <w:pPr>
              <w:adjustRightInd w:val="0"/>
              <w:snapToGrid w:val="0"/>
              <w:jc w:val="center"/>
              <w:rPr>
                <w:rFonts w:ascii="楷体" w:eastAsia="楷体" w:hAnsi="楷体"/>
                <w:b/>
                <w:szCs w:val="21"/>
              </w:rPr>
            </w:pPr>
            <w:r w:rsidRPr="008B6617">
              <w:rPr>
                <w:rFonts w:ascii="楷体" w:eastAsia="楷体" w:hAnsi="楷体" w:hint="eastAsia"/>
                <w:b/>
                <w:szCs w:val="21"/>
              </w:rPr>
              <w:t>50000.00</w:t>
            </w:r>
          </w:p>
        </w:tc>
      </w:tr>
    </w:tbl>
    <w:p w:rsidR="00285CDD" w:rsidRPr="008B6617" w:rsidRDefault="00285CDD" w:rsidP="00E34D4A">
      <w:pPr>
        <w:widowControl/>
        <w:jc w:val="left"/>
        <w:rPr>
          <w:rFonts w:ascii="楷体" w:eastAsia="楷体" w:hAnsi="楷体"/>
          <w:sz w:val="28"/>
          <w:szCs w:val="28"/>
        </w:rPr>
      </w:pPr>
      <w:r w:rsidRPr="008B6617">
        <w:rPr>
          <w:rFonts w:ascii="楷体" w:eastAsia="楷体" w:hAnsi="楷体" w:hint="eastAsia"/>
          <w:sz w:val="28"/>
          <w:szCs w:val="28"/>
        </w:rPr>
        <w:t>相关要求：</w:t>
      </w:r>
    </w:p>
    <w:p w:rsidR="00285CDD" w:rsidRPr="008B6617" w:rsidRDefault="00285CDD" w:rsidP="00285CDD">
      <w:pPr>
        <w:pStyle w:val="a3"/>
        <w:widowControl/>
        <w:numPr>
          <w:ilvl w:val="0"/>
          <w:numId w:val="1"/>
        </w:numPr>
        <w:ind w:firstLineChars="0"/>
        <w:jc w:val="left"/>
        <w:rPr>
          <w:rFonts w:ascii="楷体" w:eastAsia="楷体" w:hAnsi="楷体"/>
          <w:sz w:val="28"/>
          <w:szCs w:val="28"/>
        </w:rPr>
      </w:pPr>
      <w:r w:rsidRPr="008B6617">
        <w:rPr>
          <w:rFonts w:ascii="楷体" w:eastAsia="楷体" w:hAnsi="楷体" w:hint="eastAsia"/>
          <w:sz w:val="28"/>
          <w:szCs w:val="28"/>
        </w:rPr>
        <w:lastRenderedPageBreak/>
        <w:t>服从</w:t>
      </w:r>
      <w:r w:rsidR="00FF1D8D" w:rsidRPr="008B6617">
        <w:rPr>
          <w:rFonts w:ascii="楷体" w:eastAsia="楷体" w:hAnsi="楷体" w:hint="eastAsia"/>
          <w:sz w:val="28"/>
          <w:szCs w:val="28"/>
        </w:rPr>
        <w:t>学校</w:t>
      </w:r>
      <w:r w:rsidR="00FF1D8D" w:rsidRPr="008B6617">
        <w:rPr>
          <w:rFonts w:ascii="楷体" w:eastAsia="楷体" w:hAnsi="楷体"/>
          <w:sz w:val="28"/>
          <w:szCs w:val="28"/>
        </w:rPr>
        <w:t>及</w:t>
      </w:r>
      <w:r w:rsidRPr="008B6617">
        <w:rPr>
          <w:rFonts w:ascii="楷体" w:eastAsia="楷体" w:hAnsi="楷体" w:hint="eastAsia"/>
          <w:sz w:val="28"/>
          <w:szCs w:val="28"/>
        </w:rPr>
        <w:t>餐饮中心的管理，</w:t>
      </w:r>
      <w:r w:rsidR="005E5814" w:rsidRPr="008B6617">
        <w:rPr>
          <w:rFonts w:ascii="楷体" w:eastAsia="楷体" w:hAnsi="楷体" w:hint="eastAsia"/>
          <w:sz w:val="28"/>
          <w:szCs w:val="28"/>
        </w:rPr>
        <w:t>接受餐饮中心的检查、监督，</w:t>
      </w:r>
      <w:r w:rsidRPr="008B6617">
        <w:rPr>
          <w:rFonts w:ascii="楷体" w:eastAsia="楷体" w:hAnsi="楷体" w:hint="eastAsia"/>
          <w:sz w:val="28"/>
          <w:szCs w:val="28"/>
        </w:rPr>
        <w:t>所经营品种必须经过餐饮中心的审核。</w:t>
      </w:r>
    </w:p>
    <w:p w:rsidR="00285CDD" w:rsidRPr="008B6617" w:rsidRDefault="00285CDD" w:rsidP="00285CDD">
      <w:pPr>
        <w:pStyle w:val="a3"/>
        <w:widowControl/>
        <w:numPr>
          <w:ilvl w:val="0"/>
          <w:numId w:val="1"/>
        </w:numPr>
        <w:ind w:firstLineChars="0"/>
        <w:jc w:val="left"/>
        <w:rPr>
          <w:rFonts w:ascii="楷体" w:eastAsia="楷体" w:hAnsi="楷体"/>
          <w:sz w:val="28"/>
          <w:szCs w:val="28"/>
        </w:rPr>
      </w:pPr>
      <w:r w:rsidRPr="008B6617">
        <w:rPr>
          <w:rFonts w:ascii="楷体" w:eastAsia="楷体" w:hAnsi="楷体" w:hint="eastAsia"/>
          <w:sz w:val="28"/>
          <w:szCs w:val="28"/>
        </w:rPr>
        <w:t>经营过程</w:t>
      </w:r>
      <w:r w:rsidR="00FF1D8D" w:rsidRPr="008B6617">
        <w:rPr>
          <w:rFonts w:ascii="楷体" w:eastAsia="楷体" w:hAnsi="楷体" w:hint="eastAsia"/>
          <w:sz w:val="28"/>
          <w:szCs w:val="28"/>
        </w:rPr>
        <w:t>应</w:t>
      </w:r>
      <w:r w:rsidRPr="008B6617">
        <w:rPr>
          <w:rFonts w:ascii="楷体" w:eastAsia="楷体" w:hAnsi="楷体" w:hint="eastAsia"/>
          <w:sz w:val="28"/>
          <w:szCs w:val="28"/>
        </w:rPr>
        <w:t>使用学校提供的</w:t>
      </w:r>
      <w:proofErr w:type="gramStart"/>
      <w:r w:rsidRPr="008B6617">
        <w:rPr>
          <w:rFonts w:ascii="楷体" w:eastAsia="楷体" w:hAnsi="楷体" w:hint="eastAsia"/>
          <w:sz w:val="28"/>
          <w:szCs w:val="28"/>
        </w:rPr>
        <w:t>一</w:t>
      </w:r>
      <w:proofErr w:type="gramEnd"/>
      <w:r w:rsidRPr="008B6617">
        <w:rPr>
          <w:rFonts w:ascii="楷体" w:eastAsia="楷体" w:hAnsi="楷体" w:hint="eastAsia"/>
          <w:sz w:val="28"/>
          <w:szCs w:val="28"/>
        </w:rPr>
        <w:t>卡通射频识别机，不得使用微信、支付宝等。</w:t>
      </w:r>
    </w:p>
    <w:p w:rsidR="00285CDD" w:rsidRPr="008B6617" w:rsidRDefault="00285CDD" w:rsidP="00285CDD">
      <w:pPr>
        <w:pStyle w:val="a3"/>
        <w:widowControl/>
        <w:numPr>
          <w:ilvl w:val="0"/>
          <w:numId w:val="1"/>
        </w:numPr>
        <w:ind w:firstLineChars="0"/>
        <w:jc w:val="left"/>
        <w:rPr>
          <w:rFonts w:ascii="楷体" w:eastAsia="楷体" w:hAnsi="楷体"/>
          <w:sz w:val="28"/>
          <w:szCs w:val="28"/>
        </w:rPr>
      </w:pPr>
      <w:r w:rsidRPr="008B6617">
        <w:rPr>
          <w:rFonts w:ascii="楷体" w:eastAsia="楷体" w:hAnsi="楷体" w:hint="eastAsia"/>
          <w:sz w:val="28"/>
          <w:szCs w:val="28"/>
        </w:rPr>
        <w:t>卫生实行门前“三包”管理，临渭校区餐饮中心一楼西侧、高新校区餐饮中心西侧服务社、高新校区餐饮中心一层餐厅南边西侧、</w:t>
      </w:r>
      <w:r w:rsidR="00466176" w:rsidRPr="008B6617">
        <w:rPr>
          <w:rFonts w:ascii="楷体" w:eastAsia="楷体" w:hAnsi="楷体" w:hint="eastAsia"/>
          <w:sz w:val="28"/>
          <w:szCs w:val="28"/>
        </w:rPr>
        <w:t>高</w:t>
      </w:r>
      <w:r w:rsidR="00466176" w:rsidRPr="008B6617">
        <w:rPr>
          <w:rFonts w:ascii="楷体" w:eastAsia="楷体" w:hAnsi="楷体"/>
          <w:sz w:val="28"/>
          <w:szCs w:val="28"/>
        </w:rPr>
        <w:t>新校区餐饮中心西电梯间一层大厅</w:t>
      </w:r>
      <w:r w:rsidR="00466176" w:rsidRPr="008B6617">
        <w:rPr>
          <w:rFonts w:ascii="楷体" w:eastAsia="楷体" w:hAnsi="楷体" w:hint="eastAsia"/>
          <w:sz w:val="28"/>
          <w:szCs w:val="28"/>
        </w:rPr>
        <w:t>不允许出店经营，所有吧台不得占用餐厅公共空间。</w:t>
      </w:r>
    </w:p>
    <w:p w:rsidR="00466176" w:rsidRPr="008B6617" w:rsidRDefault="00466176" w:rsidP="00285CDD">
      <w:pPr>
        <w:pStyle w:val="a3"/>
        <w:widowControl/>
        <w:numPr>
          <w:ilvl w:val="0"/>
          <w:numId w:val="1"/>
        </w:numPr>
        <w:ind w:firstLineChars="0"/>
        <w:jc w:val="left"/>
        <w:rPr>
          <w:rFonts w:ascii="楷体" w:eastAsia="楷体" w:hAnsi="楷体"/>
          <w:sz w:val="28"/>
          <w:szCs w:val="28"/>
        </w:rPr>
      </w:pPr>
      <w:r w:rsidRPr="008B6617">
        <w:rPr>
          <w:rFonts w:ascii="楷体" w:eastAsia="楷体" w:hAnsi="楷体" w:hint="eastAsia"/>
          <w:sz w:val="28"/>
          <w:szCs w:val="28"/>
        </w:rPr>
        <w:t>两校区餐饮中心楼内吧台承担一定的</w:t>
      </w:r>
      <w:r w:rsidR="00FF1D8D" w:rsidRPr="008B6617">
        <w:rPr>
          <w:rFonts w:ascii="楷体" w:eastAsia="楷体" w:hAnsi="楷体" w:hint="eastAsia"/>
          <w:sz w:val="28"/>
          <w:szCs w:val="28"/>
        </w:rPr>
        <w:t>保洁</w:t>
      </w:r>
      <w:r w:rsidRPr="008B6617">
        <w:rPr>
          <w:rFonts w:ascii="楷体" w:eastAsia="楷体" w:hAnsi="楷体" w:hint="eastAsia"/>
          <w:sz w:val="28"/>
          <w:szCs w:val="28"/>
        </w:rPr>
        <w:t>费。</w:t>
      </w:r>
    </w:p>
    <w:p w:rsidR="00466176" w:rsidRPr="008B6617" w:rsidRDefault="00FF1D8D" w:rsidP="00285CDD">
      <w:pPr>
        <w:pStyle w:val="a3"/>
        <w:widowControl/>
        <w:numPr>
          <w:ilvl w:val="0"/>
          <w:numId w:val="1"/>
        </w:numPr>
        <w:ind w:firstLineChars="0"/>
        <w:jc w:val="left"/>
        <w:rPr>
          <w:rFonts w:ascii="楷体" w:eastAsia="楷体" w:hAnsi="楷体"/>
          <w:sz w:val="28"/>
          <w:szCs w:val="28"/>
        </w:rPr>
      </w:pPr>
      <w:r w:rsidRPr="008B6617">
        <w:rPr>
          <w:rFonts w:ascii="楷体" w:eastAsia="楷体" w:hAnsi="楷体" w:hint="eastAsia"/>
          <w:sz w:val="28"/>
          <w:szCs w:val="28"/>
        </w:rPr>
        <w:t>所有的</w:t>
      </w:r>
      <w:r w:rsidRPr="008B6617">
        <w:rPr>
          <w:rFonts w:ascii="楷体" w:eastAsia="楷体" w:hAnsi="楷体"/>
          <w:sz w:val="28"/>
          <w:szCs w:val="28"/>
        </w:rPr>
        <w:t>经营场地应合法合</w:t>
      </w:r>
      <w:proofErr w:type="gramStart"/>
      <w:r w:rsidRPr="008B6617">
        <w:rPr>
          <w:rFonts w:ascii="楷体" w:eastAsia="楷体" w:hAnsi="楷体"/>
          <w:sz w:val="28"/>
          <w:szCs w:val="28"/>
        </w:rPr>
        <w:t>规</w:t>
      </w:r>
      <w:proofErr w:type="gramEnd"/>
      <w:r w:rsidRPr="008B6617">
        <w:rPr>
          <w:rFonts w:ascii="楷体" w:eastAsia="楷体" w:hAnsi="楷体"/>
          <w:sz w:val="28"/>
          <w:szCs w:val="28"/>
        </w:rPr>
        <w:t>经营，如利用经营场地</w:t>
      </w:r>
      <w:r w:rsidRPr="008B6617">
        <w:rPr>
          <w:rFonts w:ascii="楷体" w:eastAsia="楷体" w:hAnsi="楷体" w:hint="eastAsia"/>
          <w:sz w:val="28"/>
          <w:szCs w:val="28"/>
        </w:rPr>
        <w:t>从事违法、违规活动或经营</w:t>
      </w:r>
      <w:r w:rsidRPr="008B6617">
        <w:rPr>
          <w:rFonts w:ascii="楷体" w:eastAsia="楷体" w:hAnsi="楷体"/>
          <w:sz w:val="28"/>
          <w:szCs w:val="28"/>
        </w:rPr>
        <w:t>烟</w:t>
      </w:r>
      <w:r w:rsidRPr="008B6617">
        <w:rPr>
          <w:rFonts w:ascii="楷体" w:eastAsia="楷体" w:hAnsi="楷体" w:hint="eastAsia"/>
          <w:sz w:val="28"/>
          <w:szCs w:val="28"/>
        </w:rPr>
        <w:t>、</w:t>
      </w:r>
      <w:r w:rsidRPr="008B6617">
        <w:rPr>
          <w:rFonts w:ascii="楷体" w:eastAsia="楷体" w:hAnsi="楷体"/>
          <w:sz w:val="28"/>
          <w:szCs w:val="28"/>
        </w:rPr>
        <w:t>酒及含酒精类饮料等</w:t>
      </w:r>
      <w:r w:rsidR="00466176" w:rsidRPr="008B6617">
        <w:rPr>
          <w:rFonts w:ascii="楷体" w:eastAsia="楷体" w:hAnsi="楷体" w:hint="eastAsia"/>
          <w:sz w:val="28"/>
          <w:szCs w:val="28"/>
        </w:rPr>
        <w:t>。</w:t>
      </w:r>
      <w:r w:rsidR="00FB2483" w:rsidRPr="008B6617">
        <w:rPr>
          <w:rFonts w:ascii="楷体" w:eastAsia="楷体" w:hAnsi="楷体" w:hint="eastAsia"/>
          <w:sz w:val="28"/>
          <w:szCs w:val="28"/>
        </w:rPr>
        <w:t>一经发现</w:t>
      </w:r>
      <w:r w:rsidRPr="008B6617">
        <w:rPr>
          <w:rFonts w:ascii="楷体" w:eastAsia="楷体" w:hAnsi="楷体" w:hint="eastAsia"/>
          <w:sz w:val="28"/>
          <w:szCs w:val="28"/>
        </w:rPr>
        <w:t>餐</w:t>
      </w:r>
      <w:r w:rsidRPr="008B6617">
        <w:rPr>
          <w:rFonts w:ascii="楷体" w:eastAsia="楷体" w:hAnsi="楷体"/>
          <w:sz w:val="28"/>
          <w:szCs w:val="28"/>
        </w:rPr>
        <w:t>饮中心有权</w:t>
      </w:r>
      <w:r w:rsidR="00FB2483" w:rsidRPr="008B6617">
        <w:rPr>
          <w:rFonts w:ascii="楷体" w:eastAsia="楷体" w:hAnsi="楷体" w:hint="eastAsia"/>
          <w:sz w:val="28"/>
          <w:szCs w:val="28"/>
        </w:rPr>
        <w:t>取消其经营资格，</w:t>
      </w:r>
      <w:r w:rsidRPr="008B6617">
        <w:rPr>
          <w:rFonts w:ascii="楷体" w:eastAsia="楷体" w:hAnsi="楷体" w:hint="eastAsia"/>
          <w:sz w:val="28"/>
          <w:szCs w:val="28"/>
        </w:rPr>
        <w:t>终止</w:t>
      </w:r>
      <w:r w:rsidR="00FB2483" w:rsidRPr="008B6617">
        <w:rPr>
          <w:rFonts w:ascii="楷体" w:eastAsia="楷体" w:hAnsi="楷体" w:hint="eastAsia"/>
          <w:sz w:val="28"/>
          <w:szCs w:val="28"/>
        </w:rPr>
        <w:t>合同</w:t>
      </w:r>
      <w:r w:rsidRPr="008B6617">
        <w:rPr>
          <w:rFonts w:ascii="楷体" w:eastAsia="楷体" w:hAnsi="楷体" w:hint="eastAsia"/>
          <w:sz w:val="28"/>
          <w:szCs w:val="28"/>
        </w:rPr>
        <w:t>并</w:t>
      </w:r>
      <w:r w:rsidRPr="008B6617">
        <w:rPr>
          <w:rFonts w:ascii="楷体" w:eastAsia="楷体" w:hAnsi="楷体"/>
          <w:sz w:val="28"/>
          <w:szCs w:val="28"/>
        </w:rPr>
        <w:t>不退还其缴纳的所有费用</w:t>
      </w:r>
      <w:r w:rsidR="00FB2483" w:rsidRPr="008B6617">
        <w:rPr>
          <w:rFonts w:ascii="楷体" w:eastAsia="楷体" w:hAnsi="楷体" w:hint="eastAsia"/>
          <w:sz w:val="28"/>
          <w:szCs w:val="28"/>
        </w:rPr>
        <w:t>。</w:t>
      </w:r>
    </w:p>
    <w:p w:rsidR="00466176" w:rsidRPr="008B6617" w:rsidRDefault="00FF1D8D" w:rsidP="00285CDD">
      <w:pPr>
        <w:pStyle w:val="a3"/>
        <w:widowControl/>
        <w:numPr>
          <w:ilvl w:val="0"/>
          <w:numId w:val="1"/>
        </w:numPr>
        <w:ind w:firstLineChars="0"/>
        <w:jc w:val="left"/>
        <w:rPr>
          <w:rFonts w:ascii="楷体" w:eastAsia="楷体" w:hAnsi="楷体"/>
          <w:sz w:val="28"/>
          <w:szCs w:val="28"/>
        </w:rPr>
      </w:pPr>
      <w:r w:rsidRPr="008B6617">
        <w:rPr>
          <w:rFonts w:ascii="楷体" w:eastAsia="楷体" w:hAnsi="楷体" w:hint="eastAsia"/>
          <w:sz w:val="28"/>
          <w:szCs w:val="28"/>
        </w:rPr>
        <w:t>国</w:t>
      </w:r>
      <w:r w:rsidRPr="008B6617">
        <w:rPr>
          <w:rFonts w:ascii="楷体" w:eastAsia="楷体" w:hAnsi="楷体"/>
          <w:sz w:val="28"/>
          <w:szCs w:val="28"/>
        </w:rPr>
        <w:t>家相关执法部门</w:t>
      </w:r>
      <w:proofErr w:type="gramStart"/>
      <w:r w:rsidRPr="008B6617">
        <w:rPr>
          <w:rFonts w:ascii="楷体" w:eastAsia="楷体" w:hAnsi="楷体"/>
          <w:sz w:val="28"/>
          <w:szCs w:val="28"/>
        </w:rPr>
        <w:t>作出</w:t>
      </w:r>
      <w:proofErr w:type="gramEnd"/>
      <w:r w:rsidRPr="008B6617">
        <w:rPr>
          <w:rFonts w:ascii="楷体" w:eastAsia="楷体" w:hAnsi="楷体"/>
          <w:sz w:val="28"/>
          <w:szCs w:val="28"/>
        </w:rPr>
        <w:t>的</w:t>
      </w:r>
      <w:r w:rsidRPr="008B6617">
        <w:rPr>
          <w:rFonts w:ascii="楷体" w:eastAsia="楷体" w:hAnsi="楷体" w:hint="eastAsia"/>
          <w:sz w:val="28"/>
          <w:szCs w:val="28"/>
        </w:rPr>
        <w:t>食品过期等</w:t>
      </w:r>
      <w:r w:rsidR="00FB2483" w:rsidRPr="008B6617">
        <w:rPr>
          <w:rFonts w:ascii="楷体" w:eastAsia="楷体" w:hAnsi="楷体" w:hint="eastAsia"/>
          <w:sz w:val="28"/>
          <w:szCs w:val="28"/>
        </w:rPr>
        <w:t>违规经营</w:t>
      </w:r>
      <w:r w:rsidRPr="008B6617">
        <w:rPr>
          <w:rFonts w:ascii="楷体" w:eastAsia="楷体" w:hAnsi="楷体" w:hint="eastAsia"/>
          <w:sz w:val="28"/>
          <w:szCs w:val="28"/>
        </w:rPr>
        <w:t>的行</w:t>
      </w:r>
      <w:r w:rsidRPr="008B6617">
        <w:rPr>
          <w:rFonts w:ascii="楷体" w:eastAsia="楷体" w:hAnsi="楷体"/>
          <w:sz w:val="28"/>
          <w:szCs w:val="28"/>
        </w:rPr>
        <w:t>为</w:t>
      </w:r>
      <w:r w:rsidRPr="008B6617">
        <w:rPr>
          <w:rFonts w:ascii="楷体" w:eastAsia="楷体" w:hAnsi="楷体" w:hint="eastAsia"/>
          <w:sz w:val="28"/>
          <w:szCs w:val="28"/>
        </w:rPr>
        <w:t>处罚，全</w:t>
      </w:r>
      <w:r w:rsidRPr="008B6617">
        <w:rPr>
          <w:rFonts w:ascii="楷体" w:eastAsia="楷体" w:hAnsi="楷体"/>
          <w:sz w:val="28"/>
          <w:szCs w:val="28"/>
        </w:rPr>
        <w:t>部由</w:t>
      </w:r>
      <w:r w:rsidR="00FB2483" w:rsidRPr="008B6617">
        <w:rPr>
          <w:rFonts w:ascii="楷体" w:eastAsia="楷体" w:hAnsi="楷体" w:hint="eastAsia"/>
          <w:sz w:val="28"/>
          <w:szCs w:val="28"/>
        </w:rPr>
        <w:t>经营承包者承担，</w:t>
      </w:r>
      <w:r w:rsidRPr="008B6617">
        <w:rPr>
          <w:rFonts w:ascii="楷体" w:eastAsia="楷体" w:hAnsi="楷体" w:hint="eastAsia"/>
          <w:sz w:val="28"/>
          <w:szCs w:val="28"/>
        </w:rPr>
        <w:t>学</w:t>
      </w:r>
      <w:r w:rsidRPr="008B6617">
        <w:rPr>
          <w:rFonts w:ascii="楷体" w:eastAsia="楷体" w:hAnsi="楷体"/>
          <w:sz w:val="28"/>
          <w:szCs w:val="28"/>
        </w:rPr>
        <w:t>校及</w:t>
      </w:r>
      <w:r w:rsidR="00FB2483" w:rsidRPr="008B6617">
        <w:rPr>
          <w:rFonts w:ascii="楷体" w:eastAsia="楷体" w:hAnsi="楷体" w:hint="eastAsia"/>
          <w:sz w:val="28"/>
          <w:szCs w:val="28"/>
        </w:rPr>
        <w:t>餐饮中心不承担任何责任。</w:t>
      </w:r>
    </w:p>
    <w:p w:rsidR="00FB2483" w:rsidRPr="008B6617" w:rsidRDefault="005E5814" w:rsidP="00285CDD">
      <w:pPr>
        <w:pStyle w:val="a3"/>
        <w:widowControl/>
        <w:numPr>
          <w:ilvl w:val="0"/>
          <w:numId w:val="1"/>
        </w:numPr>
        <w:ind w:firstLineChars="0"/>
        <w:jc w:val="left"/>
        <w:rPr>
          <w:rFonts w:ascii="楷体" w:eastAsia="楷体" w:hAnsi="楷体"/>
          <w:sz w:val="28"/>
          <w:szCs w:val="28"/>
        </w:rPr>
      </w:pPr>
      <w:r w:rsidRPr="008B6617">
        <w:rPr>
          <w:rFonts w:ascii="楷体" w:eastAsia="楷体" w:hAnsi="楷体" w:hint="eastAsia"/>
          <w:sz w:val="28"/>
          <w:szCs w:val="28"/>
        </w:rPr>
        <w:t>不得在所承包经营场所不得售卖保健品、刺激神经的功能饮料等，造成的违法、违规</w:t>
      </w:r>
      <w:r w:rsidR="00F1127C" w:rsidRPr="008B6617">
        <w:rPr>
          <w:rFonts w:ascii="楷体" w:eastAsia="楷体" w:hAnsi="楷体" w:hint="eastAsia"/>
          <w:sz w:val="28"/>
          <w:szCs w:val="28"/>
        </w:rPr>
        <w:t>处罚</w:t>
      </w:r>
      <w:r w:rsidRPr="008B6617">
        <w:rPr>
          <w:rFonts w:ascii="楷体" w:eastAsia="楷体" w:hAnsi="楷体" w:hint="eastAsia"/>
          <w:sz w:val="28"/>
          <w:szCs w:val="28"/>
        </w:rPr>
        <w:t>由承包经营者承担。</w:t>
      </w:r>
    </w:p>
    <w:p w:rsidR="005E5814" w:rsidRPr="008B6617" w:rsidRDefault="00F1127C" w:rsidP="00285CDD">
      <w:pPr>
        <w:pStyle w:val="a3"/>
        <w:widowControl/>
        <w:numPr>
          <w:ilvl w:val="0"/>
          <w:numId w:val="1"/>
        </w:numPr>
        <w:ind w:firstLineChars="0"/>
        <w:jc w:val="left"/>
        <w:rPr>
          <w:rFonts w:ascii="楷体" w:eastAsia="楷体" w:hAnsi="楷体"/>
          <w:sz w:val="28"/>
          <w:szCs w:val="28"/>
        </w:rPr>
      </w:pPr>
      <w:r w:rsidRPr="008B6617">
        <w:rPr>
          <w:rFonts w:ascii="楷体" w:eastAsia="楷体" w:hAnsi="楷体" w:hint="eastAsia"/>
          <w:sz w:val="28"/>
          <w:szCs w:val="28"/>
        </w:rPr>
        <w:t>售卖水果的商店不得售卖变质、腐烂的水果，因售卖造成学生的投诉、食药部门的处罚，由承包经营者承担。</w:t>
      </w:r>
    </w:p>
    <w:p w:rsidR="009B2A6E" w:rsidRPr="008B6617" w:rsidRDefault="009B2A6E" w:rsidP="00A01AC4">
      <w:pPr>
        <w:pStyle w:val="a3"/>
        <w:widowControl/>
        <w:ind w:left="360" w:firstLineChars="0" w:firstLine="0"/>
        <w:jc w:val="left"/>
        <w:rPr>
          <w:rFonts w:ascii="楷体" w:eastAsia="楷体" w:hAnsi="楷体"/>
          <w:sz w:val="28"/>
          <w:szCs w:val="28"/>
        </w:rPr>
      </w:pPr>
    </w:p>
    <w:p w:rsidR="009B2A6E" w:rsidRPr="008B6617" w:rsidRDefault="009B2A6E" w:rsidP="00A01AC4">
      <w:pPr>
        <w:pStyle w:val="a3"/>
        <w:widowControl/>
        <w:ind w:left="360" w:firstLineChars="0" w:firstLine="0"/>
        <w:jc w:val="left"/>
        <w:rPr>
          <w:rFonts w:ascii="楷体" w:eastAsia="楷体" w:hAnsi="楷体"/>
          <w:sz w:val="28"/>
          <w:szCs w:val="28"/>
        </w:rPr>
      </w:pPr>
    </w:p>
    <w:p w:rsidR="009B2A6E" w:rsidRDefault="009B2A6E" w:rsidP="00A01AC4">
      <w:pPr>
        <w:pStyle w:val="a3"/>
        <w:widowControl/>
        <w:ind w:left="360" w:firstLineChars="0" w:firstLine="0"/>
        <w:jc w:val="left"/>
        <w:rPr>
          <w:rFonts w:hint="eastAsia"/>
          <w:sz w:val="28"/>
          <w:szCs w:val="28"/>
        </w:rPr>
      </w:pPr>
    </w:p>
    <w:p w:rsidR="00510ED7" w:rsidRDefault="00510ED7" w:rsidP="00A01AC4">
      <w:pPr>
        <w:pStyle w:val="a3"/>
        <w:widowControl/>
        <w:ind w:left="360" w:firstLineChars="0" w:firstLine="0"/>
        <w:jc w:val="left"/>
        <w:rPr>
          <w:rFonts w:hint="eastAsia"/>
          <w:sz w:val="28"/>
          <w:szCs w:val="28"/>
        </w:rPr>
      </w:pPr>
    </w:p>
    <w:p w:rsidR="00510ED7" w:rsidRDefault="00510ED7" w:rsidP="00A01AC4">
      <w:pPr>
        <w:pStyle w:val="a3"/>
        <w:widowControl/>
        <w:ind w:left="360" w:firstLineChars="0" w:firstLine="0"/>
        <w:jc w:val="left"/>
        <w:rPr>
          <w:sz w:val="28"/>
          <w:szCs w:val="28"/>
        </w:rPr>
      </w:pPr>
      <w:bookmarkStart w:id="0" w:name="_GoBack"/>
      <w:bookmarkEnd w:id="0"/>
    </w:p>
    <w:p w:rsidR="009B2A6E" w:rsidRDefault="009B2A6E" w:rsidP="00A01AC4">
      <w:pPr>
        <w:pStyle w:val="a3"/>
        <w:widowControl/>
        <w:ind w:left="360" w:firstLineChars="0" w:firstLine="0"/>
        <w:jc w:val="left"/>
        <w:rPr>
          <w:sz w:val="28"/>
          <w:szCs w:val="28"/>
        </w:rPr>
      </w:pPr>
    </w:p>
    <w:p w:rsidR="00A01AC4" w:rsidRPr="008B6617" w:rsidRDefault="00A01AC4" w:rsidP="00A01AC4">
      <w:pPr>
        <w:pStyle w:val="a3"/>
        <w:widowControl/>
        <w:ind w:left="360" w:firstLineChars="0" w:firstLine="0"/>
        <w:jc w:val="left"/>
        <w:rPr>
          <w:b/>
          <w:sz w:val="28"/>
          <w:szCs w:val="28"/>
          <w:bdr w:val="single" w:sz="4" w:space="0" w:color="auto"/>
        </w:rPr>
      </w:pPr>
      <w:r w:rsidRPr="008B6617">
        <w:rPr>
          <w:rFonts w:hint="eastAsia"/>
          <w:b/>
          <w:sz w:val="28"/>
          <w:szCs w:val="28"/>
          <w:bdr w:val="single" w:sz="4" w:space="0" w:color="auto"/>
        </w:rPr>
        <w:t>合</w:t>
      </w:r>
      <w:r w:rsidRPr="008B6617">
        <w:rPr>
          <w:b/>
          <w:sz w:val="28"/>
          <w:szCs w:val="28"/>
          <w:bdr w:val="single" w:sz="4" w:space="0" w:color="auto"/>
        </w:rPr>
        <w:t>同范本</w:t>
      </w:r>
    </w:p>
    <w:p w:rsidR="00F9279D" w:rsidRPr="00791F1B" w:rsidRDefault="00F9279D" w:rsidP="00F9279D">
      <w:pPr>
        <w:adjustRightInd w:val="0"/>
        <w:snapToGrid w:val="0"/>
        <w:spacing w:line="360" w:lineRule="atLeast"/>
        <w:jc w:val="center"/>
        <w:rPr>
          <w:rFonts w:ascii="黑体" w:eastAsia="黑体" w:hAnsi="黑体"/>
          <w:b/>
          <w:sz w:val="30"/>
          <w:szCs w:val="30"/>
        </w:rPr>
      </w:pPr>
      <w:r w:rsidRPr="00791F1B">
        <w:rPr>
          <w:rFonts w:ascii="黑体" w:eastAsia="黑体" w:hAnsi="黑体" w:hint="eastAsia"/>
          <w:b/>
          <w:sz w:val="30"/>
          <w:szCs w:val="30"/>
        </w:rPr>
        <w:t>陕西铁路工程职业技术学院</w:t>
      </w:r>
    </w:p>
    <w:p w:rsidR="00F9279D" w:rsidRPr="00791F1B" w:rsidRDefault="00F9279D" w:rsidP="00F9279D">
      <w:pPr>
        <w:adjustRightInd w:val="0"/>
        <w:snapToGrid w:val="0"/>
        <w:spacing w:line="360" w:lineRule="atLeast"/>
        <w:jc w:val="center"/>
        <w:rPr>
          <w:rFonts w:ascii="黑体" w:eastAsia="黑体" w:hAnsi="黑体"/>
          <w:b/>
          <w:sz w:val="30"/>
          <w:szCs w:val="30"/>
        </w:rPr>
      </w:pPr>
      <w:r w:rsidRPr="00791F1B">
        <w:rPr>
          <w:rFonts w:ascii="黑体" w:eastAsia="黑体" w:hAnsi="黑体" w:hint="eastAsia"/>
          <w:b/>
          <w:sz w:val="30"/>
          <w:szCs w:val="30"/>
        </w:rPr>
        <w:t>餐</w:t>
      </w:r>
      <w:r w:rsidRPr="00791F1B">
        <w:rPr>
          <w:rFonts w:ascii="黑体" w:eastAsia="黑体" w:hAnsi="黑体"/>
          <w:b/>
          <w:sz w:val="30"/>
          <w:szCs w:val="30"/>
        </w:rPr>
        <w:t>饮中心</w:t>
      </w:r>
      <w:r w:rsidRPr="00791F1B">
        <w:rPr>
          <w:rFonts w:ascii="黑体" w:eastAsia="黑体" w:hAnsi="黑体" w:hint="eastAsia"/>
          <w:b/>
          <w:sz w:val="30"/>
          <w:szCs w:val="30"/>
        </w:rPr>
        <w:t>经营承包合同</w:t>
      </w:r>
    </w:p>
    <w:p w:rsidR="00F9279D" w:rsidRPr="00791F1B" w:rsidRDefault="00F9279D" w:rsidP="00F9279D">
      <w:pPr>
        <w:adjustRightInd w:val="0"/>
        <w:snapToGrid w:val="0"/>
        <w:spacing w:line="360" w:lineRule="auto"/>
        <w:ind w:firstLineChars="196" w:firstLine="472"/>
        <w:rPr>
          <w:rFonts w:ascii="宋体" w:hAnsi="宋体"/>
          <w:b/>
          <w:sz w:val="24"/>
        </w:rPr>
      </w:pPr>
    </w:p>
    <w:p w:rsidR="00F9279D" w:rsidRPr="00791F1B" w:rsidRDefault="00F9279D" w:rsidP="00F9279D">
      <w:pPr>
        <w:adjustRightInd w:val="0"/>
        <w:snapToGrid w:val="0"/>
        <w:ind w:firstLineChars="196" w:firstLine="472"/>
        <w:jc w:val="left"/>
        <w:rPr>
          <w:rFonts w:ascii="宋体" w:hAnsi="宋体"/>
          <w:b/>
          <w:sz w:val="24"/>
        </w:rPr>
      </w:pPr>
      <w:r w:rsidRPr="00791F1B">
        <w:rPr>
          <w:rFonts w:ascii="宋体" w:hAnsi="宋体" w:hint="eastAsia"/>
          <w:b/>
          <w:sz w:val="24"/>
        </w:rPr>
        <w:t>经营出让方（简称甲方）：陕西铁路工程职业技术学院餐</w:t>
      </w:r>
      <w:r w:rsidRPr="00791F1B">
        <w:rPr>
          <w:rFonts w:ascii="宋体" w:hAnsi="宋体"/>
          <w:b/>
          <w:sz w:val="24"/>
        </w:rPr>
        <w:t>饮中心</w:t>
      </w:r>
    </w:p>
    <w:p w:rsidR="00F9279D" w:rsidRPr="00791F1B" w:rsidRDefault="00F9279D" w:rsidP="00F9279D">
      <w:pPr>
        <w:adjustRightInd w:val="0"/>
        <w:snapToGrid w:val="0"/>
        <w:ind w:firstLineChars="196" w:firstLine="472"/>
        <w:jc w:val="left"/>
        <w:rPr>
          <w:rFonts w:ascii="宋体" w:hAnsi="宋体"/>
          <w:b/>
          <w:sz w:val="24"/>
        </w:rPr>
      </w:pPr>
      <w:r w:rsidRPr="00791F1B">
        <w:rPr>
          <w:rFonts w:ascii="宋体" w:hAnsi="宋体" w:hint="eastAsia"/>
          <w:b/>
          <w:sz w:val="24"/>
        </w:rPr>
        <w:t xml:space="preserve">经营承包方（简称乙方）： </w:t>
      </w:r>
    </w:p>
    <w:p w:rsidR="00F9279D" w:rsidRPr="00791F1B" w:rsidRDefault="00F9279D" w:rsidP="00F9279D">
      <w:pPr>
        <w:adjustRightInd w:val="0"/>
        <w:snapToGrid w:val="0"/>
        <w:ind w:firstLineChars="200" w:firstLine="480"/>
        <w:jc w:val="left"/>
        <w:rPr>
          <w:rFonts w:ascii="宋体" w:hAnsi="宋体"/>
          <w:sz w:val="24"/>
        </w:rPr>
      </w:pPr>
      <w:r w:rsidRPr="00791F1B">
        <w:rPr>
          <w:rFonts w:ascii="宋体" w:hAnsi="宋体" w:hint="eastAsia"/>
          <w:sz w:val="24"/>
        </w:rPr>
        <w:t>甲乙双方根据《中华人民共和国合同法》及有关规定，经双方友好协商，签订本合同。</w:t>
      </w:r>
    </w:p>
    <w:p w:rsidR="00F9279D" w:rsidRPr="00791F1B" w:rsidRDefault="00F9279D" w:rsidP="00F9279D">
      <w:pPr>
        <w:adjustRightInd w:val="0"/>
        <w:snapToGrid w:val="0"/>
        <w:ind w:firstLineChars="196" w:firstLine="472"/>
        <w:jc w:val="left"/>
        <w:rPr>
          <w:rFonts w:ascii="宋体" w:hAnsi="宋体"/>
          <w:b/>
          <w:sz w:val="24"/>
        </w:rPr>
      </w:pPr>
      <w:r w:rsidRPr="00791F1B">
        <w:rPr>
          <w:rFonts w:ascii="宋体" w:hAnsi="宋体" w:hint="eastAsia"/>
          <w:b/>
          <w:sz w:val="24"/>
        </w:rPr>
        <w:t>第一条：经营承包项目概况、经营范围及经营承包期限</w:t>
      </w:r>
    </w:p>
    <w:p w:rsidR="00F9279D" w:rsidRPr="00791F1B" w:rsidRDefault="00F9279D" w:rsidP="00F9279D">
      <w:pPr>
        <w:adjustRightInd w:val="0"/>
        <w:snapToGrid w:val="0"/>
        <w:ind w:firstLineChars="200" w:firstLine="480"/>
        <w:jc w:val="left"/>
        <w:rPr>
          <w:rFonts w:ascii="宋体" w:hAnsi="宋体"/>
          <w:color w:val="000000"/>
          <w:sz w:val="24"/>
        </w:rPr>
      </w:pPr>
      <w:r w:rsidRPr="00791F1B">
        <w:rPr>
          <w:rFonts w:ascii="宋体" w:hAnsi="宋体" w:hint="eastAsia"/>
          <w:color w:val="000000"/>
          <w:sz w:val="24"/>
        </w:rPr>
        <w:t>1、经营承包项目概况：位于陕西省渭南市</w:t>
      </w:r>
      <w:r w:rsidRPr="00791F1B">
        <w:rPr>
          <w:rFonts w:ascii="宋体" w:hAnsi="宋体" w:hint="eastAsia"/>
          <w:color w:val="000000"/>
          <w:sz w:val="24"/>
          <w:u w:val="single"/>
        </w:rPr>
        <w:t xml:space="preserve">         </w:t>
      </w:r>
      <w:r w:rsidRPr="00791F1B">
        <w:rPr>
          <w:rFonts w:ascii="宋体" w:hAnsi="宋体" w:hint="eastAsia"/>
          <w:color w:val="000000"/>
          <w:sz w:val="24"/>
        </w:rPr>
        <w:t>；面积</w:t>
      </w:r>
      <w:r w:rsidRPr="00791F1B">
        <w:rPr>
          <w:rFonts w:ascii="宋体" w:hAnsi="宋体"/>
          <w:color w:val="000000"/>
          <w:sz w:val="24"/>
          <w:u w:val="single"/>
        </w:rPr>
        <w:t xml:space="preserve">      </w:t>
      </w:r>
      <w:r w:rsidRPr="00791F1B">
        <w:rPr>
          <w:rFonts w:ascii="宋体" w:hAnsi="宋体" w:hint="eastAsia"/>
          <w:color w:val="000000"/>
          <w:sz w:val="24"/>
        </w:rPr>
        <w:t>平方米；水电</w:t>
      </w:r>
      <w:proofErr w:type="gramStart"/>
      <w:r w:rsidRPr="00791F1B">
        <w:rPr>
          <w:rFonts w:ascii="宋体" w:hAnsi="宋体"/>
          <w:color w:val="000000"/>
          <w:sz w:val="24"/>
        </w:rPr>
        <w:t>暖</w:t>
      </w:r>
      <w:r w:rsidRPr="00791F1B">
        <w:rPr>
          <w:rFonts w:ascii="宋体" w:hAnsi="宋体" w:hint="eastAsia"/>
          <w:color w:val="000000"/>
          <w:sz w:val="24"/>
        </w:rPr>
        <w:t>情况</w:t>
      </w:r>
      <w:proofErr w:type="gramEnd"/>
      <w:r w:rsidRPr="00791F1B">
        <w:rPr>
          <w:rFonts w:ascii="宋体" w:hAnsi="宋体" w:hint="eastAsia"/>
          <w:color w:val="000000"/>
          <w:sz w:val="24"/>
          <w:u w:val="single"/>
        </w:rPr>
        <w:t xml:space="preserve">       </w:t>
      </w:r>
      <w:r w:rsidRPr="00791F1B">
        <w:rPr>
          <w:rFonts w:ascii="宋体" w:hAnsi="宋体" w:hint="eastAsia"/>
          <w:color w:val="000000"/>
          <w:sz w:val="24"/>
        </w:rPr>
        <w:t xml:space="preserve"> 。</w:t>
      </w:r>
    </w:p>
    <w:p w:rsidR="00F9279D" w:rsidRPr="00791F1B" w:rsidRDefault="00F9279D" w:rsidP="00F9279D">
      <w:pPr>
        <w:adjustRightInd w:val="0"/>
        <w:snapToGrid w:val="0"/>
        <w:ind w:firstLineChars="200" w:firstLine="480"/>
        <w:jc w:val="left"/>
        <w:rPr>
          <w:rFonts w:ascii="宋体" w:hAnsi="宋体"/>
          <w:color w:val="000000"/>
          <w:sz w:val="24"/>
        </w:rPr>
      </w:pPr>
      <w:r w:rsidRPr="00791F1B">
        <w:rPr>
          <w:rFonts w:ascii="宋体" w:hAnsi="宋体" w:hint="eastAsia"/>
          <w:color w:val="000000"/>
          <w:sz w:val="24"/>
        </w:rPr>
        <w:t>2、经营范围：</w:t>
      </w:r>
      <w:r w:rsidRPr="00791F1B">
        <w:rPr>
          <w:rFonts w:ascii="宋体" w:hAnsi="宋体" w:hint="eastAsia"/>
          <w:color w:val="000000"/>
          <w:sz w:val="24"/>
          <w:u w:val="single"/>
        </w:rPr>
        <w:t xml:space="preserve">             </w:t>
      </w:r>
      <w:r w:rsidRPr="00791F1B">
        <w:rPr>
          <w:rFonts w:ascii="宋体" w:hAnsi="宋体" w:hint="eastAsia"/>
          <w:color w:val="000000"/>
          <w:sz w:val="24"/>
        </w:rPr>
        <w:t>。</w:t>
      </w:r>
    </w:p>
    <w:p w:rsidR="00F9279D" w:rsidRPr="00791F1B" w:rsidRDefault="00F9279D" w:rsidP="00F9279D">
      <w:pPr>
        <w:adjustRightInd w:val="0"/>
        <w:snapToGrid w:val="0"/>
        <w:ind w:firstLineChars="196" w:firstLine="472"/>
        <w:jc w:val="left"/>
        <w:rPr>
          <w:rFonts w:ascii="宋体" w:hAnsi="宋体"/>
          <w:color w:val="000000"/>
          <w:sz w:val="24"/>
        </w:rPr>
      </w:pPr>
      <w:r w:rsidRPr="00791F1B">
        <w:rPr>
          <w:rFonts w:ascii="宋体" w:hAnsi="宋体" w:hint="eastAsia"/>
          <w:b/>
          <w:sz w:val="24"/>
        </w:rPr>
        <w:t>3、</w:t>
      </w:r>
      <w:r w:rsidRPr="00791F1B">
        <w:rPr>
          <w:rFonts w:ascii="宋体" w:hAnsi="宋体" w:hint="eastAsia"/>
          <w:color w:val="000000"/>
          <w:sz w:val="24"/>
        </w:rPr>
        <w:t>经营承包期限： 20</w:t>
      </w:r>
      <w:r w:rsidRPr="00791F1B">
        <w:rPr>
          <w:rFonts w:ascii="宋体" w:hAnsi="宋体"/>
          <w:color w:val="000000"/>
          <w:sz w:val="24"/>
        </w:rPr>
        <w:t>20</w:t>
      </w:r>
      <w:r w:rsidRPr="00791F1B">
        <w:rPr>
          <w:rFonts w:ascii="宋体" w:hAnsi="宋体" w:hint="eastAsia"/>
          <w:color w:val="000000"/>
          <w:sz w:val="24"/>
        </w:rPr>
        <w:t>年</w:t>
      </w:r>
      <w:r w:rsidRPr="00791F1B">
        <w:rPr>
          <w:rFonts w:ascii="宋体" w:hAnsi="宋体"/>
          <w:color w:val="000000"/>
          <w:sz w:val="24"/>
        </w:rPr>
        <w:t>9</w:t>
      </w:r>
      <w:r w:rsidRPr="00791F1B">
        <w:rPr>
          <w:rFonts w:ascii="宋体" w:hAnsi="宋体" w:hint="eastAsia"/>
          <w:color w:val="000000"/>
          <w:sz w:val="24"/>
        </w:rPr>
        <w:t>月1日至202</w:t>
      </w:r>
      <w:r w:rsidRPr="00791F1B">
        <w:rPr>
          <w:rFonts w:ascii="宋体" w:hAnsi="宋体"/>
          <w:color w:val="000000"/>
          <w:sz w:val="24"/>
        </w:rPr>
        <w:t>1</w:t>
      </w:r>
      <w:r w:rsidRPr="00791F1B">
        <w:rPr>
          <w:rFonts w:ascii="宋体" w:hAnsi="宋体" w:hint="eastAsia"/>
          <w:color w:val="000000"/>
          <w:sz w:val="24"/>
        </w:rPr>
        <w:t>年</w:t>
      </w:r>
      <w:r w:rsidRPr="00791F1B">
        <w:rPr>
          <w:rFonts w:ascii="宋体" w:hAnsi="宋体"/>
          <w:color w:val="000000"/>
          <w:sz w:val="24"/>
        </w:rPr>
        <w:t>7</w:t>
      </w:r>
      <w:r w:rsidRPr="00791F1B">
        <w:rPr>
          <w:rFonts w:ascii="宋体" w:hAnsi="宋体" w:hint="eastAsia"/>
          <w:color w:val="000000"/>
          <w:sz w:val="24"/>
        </w:rPr>
        <w:t>月</w:t>
      </w:r>
      <w:r w:rsidRPr="00791F1B">
        <w:rPr>
          <w:rFonts w:ascii="宋体" w:hAnsi="宋体"/>
          <w:color w:val="000000"/>
          <w:sz w:val="24"/>
        </w:rPr>
        <w:t>15</w:t>
      </w:r>
      <w:r w:rsidRPr="00791F1B">
        <w:rPr>
          <w:rFonts w:ascii="宋体" w:hAnsi="宋体" w:hint="eastAsia"/>
          <w:color w:val="000000"/>
          <w:sz w:val="24"/>
        </w:rPr>
        <w:t>日。</w:t>
      </w:r>
    </w:p>
    <w:p w:rsidR="00F9279D" w:rsidRPr="00791F1B" w:rsidRDefault="00F9279D" w:rsidP="00F9279D">
      <w:pPr>
        <w:adjustRightInd w:val="0"/>
        <w:snapToGrid w:val="0"/>
        <w:ind w:firstLineChars="200" w:firstLine="480"/>
        <w:jc w:val="left"/>
        <w:rPr>
          <w:rFonts w:ascii="宋体" w:hAnsi="宋体"/>
          <w:sz w:val="24"/>
        </w:rPr>
      </w:pPr>
      <w:r w:rsidRPr="00791F1B">
        <w:rPr>
          <w:rFonts w:ascii="宋体" w:hAnsi="宋体" w:hint="eastAsia"/>
          <w:color w:val="000000"/>
          <w:sz w:val="24"/>
        </w:rPr>
        <w:t>4、</w:t>
      </w:r>
      <w:r w:rsidRPr="00791F1B">
        <w:rPr>
          <w:rFonts w:ascii="宋体" w:hAnsi="宋体" w:hint="eastAsia"/>
          <w:sz w:val="24"/>
        </w:rPr>
        <w:t>乙方的经营场所名称不能含有甲方名称（包括简称），乙方的广告、宣传等资料不能含有甲方名称（包括简称）。</w:t>
      </w:r>
    </w:p>
    <w:p w:rsidR="00F9279D" w:rsidRPr="00791F1B" w:rsidRDefault="00F9279D" w:rsidP="00F9279D">
      <w:pPr>
        <w:adjustRightInd w:val="0"/>
        <w:snapToGrid w:val="0"/>
        <w:ind w:firstLineChars="200" w:firstLine="480"/>
        <w:jc w:val="left"/>
        <w:rPr>
          <w:rFonts w:ascii="宋体" w:hAnsi="宋体"/>
          <w:sz w:val="24"/>
        </w:rPr>
      </w:pPr>
      <w:r w:rsidRPr="00791F1B">
        <w:rPr>
          <w:rFonts w:ascii="宋体" w:hAnsi="宋体" w:hint="eastAsia"/>
          <w:sz w:val="24"/>
        </w:rPr>
        <w:t>5、遵守</w:t>
      </w:r>
      <w:r w:rsidRPr="00791F1B">
        <w:rPr>
          <w:rFonts w:ascii="宋体" w:hAnsi="宋体"/>
          <w:sz w:val="24"/>
        </w:rPr>
        <w:t>《陕西铁路工程职业技术学院校园卡管理规定》</w:t>
      </w:r>
      <w:r w:rsidR="00AC0354" w:rsidRPr="00791F1B">
        <w:rPr>
          <w:rFonts w:ascii="宋体" w:hAnsi="宋体" w:hint="eastAsia"/>
          <w:sz w:val="24"/>
        </w:rPr>
        <w:t>等</w:t>
      </w:r>
      <w:r w:rsidR="00AC0354" w:rsidRPr="00791F1B">
        <w:rPr>
          <w:rFonts w:ascii="宋体" w:hAnsi="宋体"/>
          <w:sz w:val="24"/>
        </w:rPr>
        <w:t>相关规定</w:t>
      </w:r>
      <w:r w:rsidRPr="00791F1B">
        <w:rPr>
          <w:rFonts w:ascii="宋体" w:hAnsi="宋体" w:hint="eastAsia"/>
          <w:sz w:val="24"/>
        </w:rPr>
        <w:t>。</w:t>
      </w:r>
    </w:p>
    <w:p w:rsidR="00F9279D" w:rsidRPr="00791F1B" w:rsidRDefault="00F9279D" w:rsidP="00F9279D">
      <w:pPr>
        <w:adjustRightInd w:val="0"/>
        <w:snapToGrid w:val="0"/>
        <w:ind w:firstLineChars="196" w:firstLine="472"/>
        <w:jc w:val="left"/>
        <w:rPr>
          <w:b/>
          <w:sz w:val="24"/>
        </w:rPr>
      </w:pPr>
      <w:r w:rsidRPr="00791F1B">
        <w:rPr>
          <w:rFonts w:hint="eastAsia"/>
          <w:b/>
          <w:sz w:val="24"/>
        </w:rPr>
        <w:t>第二条：乙方有下列情形之一的，甲方将终止合同、收回免费提供的场所（未到期的各项费用不退回）。</w:t>
      </w:r>
    </w:p>
    <w:p w:rsidR="00F9279D" w:rsidRPr="00791F1B" w:rsidRDefault="00F9279D" w:rsidP="00F9279D">
      <w:pPr>
        <w:adjustRightInd w:val="0"/>
        <w:snapToGrid w:val="0"/>
        <w:ind w:firstLineChars="200" w:firstLine="480"/>
        <w:jc w:val="left"/>
        <w:rPr>
          <w:sz w:val="24"/>
        </w:rPr>
      </w:pPr>
      <w:r w:rsidRPr="00791F1B">
        <w:rPr>
          <w:rFonts w:hint="eastAsia"/>
          <w:sz w:val="24"/>
        </w:rPr>
        <w:t>1</w:t>
      </w:r>
      <w:r w:rsidRPr="00791F1B">
        <w:rPr>
          <w:rFonts w:hint="eastAsia"/>
          <w:sz w:val="24"/>
        </w:rPr>
        <w:t>、乙方利用甲方免费提供的经营场所进行非法为或国家明令禁止的活动的。</w:t>
      </w:r>
    </w:p>
    <w:p w:rsidR="00F9279D" w:rsidRPr="00791F1B" w:rsidRDefault="00F9279D" w:rsidP="00F9279D">
      <w:pPr>
        <w:adjustRightInd w:val="0"/>
        <w:snapToGrid w:val="0"/>
        <w:ind w:firstLineChars="200" w:firstLine="480"/>
        <w:jc w:val="left"/>
        <w:rPr>
          <w:sz w:val="24"/>
        </w:rPr>
      </w:pPr>
      <w:r w:rsidRPr="00791F1B">
        <w:rPr>
          <w:rFonts w:hint="eastAsia"/>
          <w:sz w:val="24"/>
        </w:rPr>
        <w:t>2</w:t>
      </w:r>
      <w:r w:rsidRPr="00791F1B">
        <w:rPr>
          <w:rFonts w:hint="eastAsia"/>
          <w:sz w:val="24"/>
        </w:rPr>
        <w:t>、乙方利用甲方免费提供的经营场所开办餐饮业务（动烟火）、网吧、</w:t>
      </w:r>
      <w:r w:rsidRPr="00791F1B">
        <w:rPr>
          <w:rFonts w:ascii="宋体" w:hAnsi="宋体" w:cs="宋体" w:hint="eastAsia"/>
          <w:kern w:val="0"/>
          <w:sz w:val="24"/>
        </w:rPr>
        <w:t>酒吧、</w:t>
      </w:r>
      <w:r w:rsidRPr="00791F1B">
        <w:rPr>
          <w:rFonts w:hint="eastAsia"/>
          <w:sz w:val="24"/>
        </w:rPr>
        <w:t>足浴按摩</w:t>
      </w:r>
      <w:r w:rsidRPr="00791F1B">
        <w:rPr>
          <w:rFonts w:ascii="宋体" w:hAnsi="宋体" w:cs="宋体" w:hint="eastAsia"/>
          <w:kern w:val="0"/>
          <w:sz w:val="24"/>
        </w:rPr>
        <w:t>、KTV等不宜学校经营</w:t>
      </w:r>
      <w:r w:rsidRPr="00791F1B">
        <w:rPr>
          <w:rFonts w:hint="eastAsia"/>
          <w:sz w:val="24"/>
        </w:rPr>
        <w:t>的合</w:t>
      </w:r>
      <w:r w:rsidRPr="00791F1B">
        <w:rPr>
          <w:sz w:val="24"/>
        </w:rPr>
        <w:t>法</w:t>
      </w:r>
      <w:r w:rsidRPr="00791F1B">
        <w:rPr>
          <w:rFonts w:hint="eastAsia"/>
          <w:sz w:val="24"/>
        </w:rPr>
        <w:t>业务</w:t>
      </w:r>
      <w:r w:rsidRPr="00791F1B">
        <w:rPr>
          <w:sz w:val="24"/>
        </w:rPr>
        <w:t>。</w:t>
      </w:r>
    </w:p>
    <w:p w:rsidR="00F9279D" w:rsidRPr="00791F1B" w:rsidRDefault="00F9279D" w:rsidP="00F9279D">
      <w:pPr>
        <w:adjustRightInd w:val="0"/>
        <w:snapToGrid w:val="0"/>
        <w:ind w:firstLineChars="200" w:firstLine="480"/>
        <w:jc w:val="left"/>
        <w:rPr>
          <w:sz w:val="24"/>
        </w:rPr>
      </w:pPr>
      <w:r w:rsidRPr="00791F1B">
        <w:rPr>
          <w:rFonts w:hint="eastAsia"/>
          <w:sz w:val="24"/>
        </w:rPr>
        <w:t>3</w:t>
      </w:r>
      <w:r w:rsidRPr="00791F1B">
        <w:rPr>
          <w:rFonts w:hint="eastAsia"/>
          <w:sz w:val="24"/>
        </w:rPr>
        <w:t>、乙方利用甲方免费提供的经营场所存放鞭炮、油漆等易燃、易爆、剧毒物品。</w:t>
      </w:r>
    </w:p>
    <w:p w:rsidR="00F9279D" w:rsidRPr="00791F1B" w:rsidRDefault="00F9279D" w:rsidP="00F9279D">
      <w:pPr>
        <w:adjustRightInd w:val="0"/>
        <w:snapToGrid w:val="0"/>
        <w:ind w:firstLineChars="200" w:firstLine="480"/>
        <w:jc w:val="left"/>
        <w:rPr>
          <w:sz w:val="24"/>
        </w:rPr>
      </w:pPr>
      <w:r w:rsidRPr="00791F1B">
        <w:rPr>
          <w:rFonts w:hint="eastAsia"/>
          <w:sz w:val="24"/>
        </w:rPr>
        <w:t>4</w:t>
      </w:r>
      <w:r w:rsidRPr="00791F1B">
        <w:rPr>
          <w:rFonts w:hint="eastAsia"/>
          <w:sz w:val="24"/>
        </w:rPr>
        <w:t>、乙方私自转租、转借、转让经营承包项目或改变经营范围的。</w:t>
      </w:r>
    </w:p>
    <w:p w:rsidR="00F9279D" w:rsidRPr="00791F1B" w:rsidRDefault="00F9279D" w:rsidP="00F9279D">
      <w:pPr>
        <w:adjustRightInd w:val="0"/>
        <w:snapToGrid w:val="0"/>
        <w:ind w:firstLineChars="200" w:firstLine="480"/>
        <w:jc w:val="left"/>
        <w:rPr>
          <w:sz w:val="24"/>
        </w:rPr>
      </w:pPr>
      <w:r w:rsidRPr="00791F1B">
        <w:rPr>
          <w:rFonts w:hint="eastAsia"/>
          <w:sz w:val="24"/>
        </w:rPr>
        <w:t>5</w:t>
      </w:r>
      <w:r w:rsidRPr="00791F1B">
        <w:rPr>
          <w:rFonts w:hint="eastAsia"/>
          <w:sz w:val="24"/>
        </w:rPr>
        <w:t>、乙方</w:t>
      </w:r>
      <w:proofErr w:type="gramStart"/>
      <w:r w:rsidRPr="00791F1B">
        <w:rPr>
          <w:rFonts w:hint="eastAsia"/>
          <w:sz w:val="24"/>
        </w:rPr>
        <w:t>私自对</w:t>
      </w:r>
      <w:proofErr w:type="gramEnd"/>
      <w:r w:rsidRPr="00791F1B">
        <w:rPr>
          <w:rFonts w:hint="eastAsia"/>
          <w:sz w:val="24"/>
        </w:rPr>
        <w:t>甲方免费提供的经营场所的建筑结构进行改造，存在影响建筑结构安全的隐患的。</w:t>
      </w:r>
    </w:p>
    <w:p w:rsidR="00F9279D" w:rsidRPr="00791F1B" w:rsidRDefault="00F9279D" w:rsidP="00F9279D">
      <w:pPr>
        <w:adjustRightInd w:val="0"/>
        <w:snapToGrid w:val="0"/>
        <w:ind w:firstLineChars="200" w:firstLine="480"/>
        <w:jc w:val="left"/>
        <w:rPr>
          <w:sz w:val="24"/>
        </w:rPr>
      </w:pPr>
      <w:r w:rsidRPr="00791F1B">
        <w:rPr>
          <w:sz w:val="24"/>
        </w:rPr>
        <w:t>6</w:t>
      </w:r>
      <w:r w:rsidRPr="00791F1B">
        <w:rPr>
          <w:rFonts w:hint="eastAsia"/>
          <w:sz w:val="24"/>
        </w:rPr>
        <w:t>、</w:t>
      </w:r>
      <w:r w:rsidRPr="00791F1B">
        <w:rPr>
          <w:rFonts w:ascii="宋体" w:hAnsi="宋体" w:hint="eastAsia"/>
          <w:sz w:val="24"/>
        </w:rPr>
        <w:t>乙方有</w:t>
      </w:r>
      <w:r w:rsidRPr="00791F1B">
        <w:rPr>
          <w:rFonts w:ascii="宋体" w:hAnsi="宋体" w:hint="eastAsia"/>
          <w:color w:val="000000"/>
          <w:sz w:val="24"/>
        </w:rPr>
        <w:t>销售烟酒及含酒精类的饮品的行为。</w:t>
      </w:r>
    </w:p>
    <w:p w:rsidR="00F9279D" w:rsidRPr="00791F1B" w:rsidRDefault="00F9279D" w:rsidP="00F9279D">
      <w:pPr>
        <w:adjustRightInd w:val="0"/>
        <w:snapToGrid w:val="0"/>
        <w:ind w:firstLineChars="196" w:firstLine="472"/>
        <w:jc w:val="left"/>
        <w:rPr>
          <w:b/>
          <w:sz w:val="24"/>
        </w:rPr>
      </w:pPr>
      <w:r w:rsidRPr="00791F1B">
        <w:rPr>
          <w:rFonts w:hint="eastAsia"/>
          <w:b/>
          <w:sz w:val="24"/>
        </w:rPr>
        <w:t>第三条：经营承包费及支付方式</w:t>
      </w:r>
    </w:p>
    <w:p w:rsidR="00F9279D" w:rsidRPr="00791F1B" w:rsidRDefault="00B21EA5" w:rsidP="00F9279D">
      <w:pPr>
        <w:adjustRightInd w:val="0"/>
        <w:snapToGrid w:val="0"/>
        <w:ind w:firstLineChars="200" w:firstLine="480"/>
        <w:jc w:val="left"/>
        <w:rPr>
          <w:rFonts w:hAnsi="宋体"/>
          <w:color w:val="000000"/>
          <w:sz w:val="24"/>
        </w:rPr>
      </w:pPr>
      <w:r w:rsidRPr="00791F1B">
        <w:rPr>
          <w:rFonts w:hint="eastAsia"/>
          <w:sz w:val="24"/>
        </w:rPr>
        <w:t>1</w:t>
      </w:r>
      <w:r w:rsidRPr="00791F1B">
        <w:rPr>
          <w:rFonts w:hint="eastAsia"/>
          <w:sz w:val="24"/>
        </w:rPr>
        <w:t>、</w:t>
      </w:r>
      <w:r w:rsidR="00F9279D" w:rsidRPr="00791F1B">
        <w:rPr>
          <w:rFonts w:hint="eastAsia"/>
          <w:sz w:val="24"/>
        </w:rPr>
        <w:t>含</w:t>
      </w:r>
      <w:r w:rsidR="00F9279D" w:rsidRPr="00791F1B">
        <w:rPr>
          <w:sz w:val="24"/>
        </w:rPr>
        <w:t>税</w:t>
      </w:r>
      <w:r w:rsidR="00F9279D" w:rsidRPr="00791F1B">
        <w:rPr>
          <w:rFonts w:hint="eastAsia"/>
          <w:sz w:val="24"/>
        </w:rPr>
        <w:t>经营</w:t>
      </w:r>
      <w:proofErr w:type="gramStart"/>
      <w:r w:rsidR="00F9279D" w:rsidRPr="00791F1B">
        <w:rPr>
          <w:rFonts w:hint="eastAsia"/>
          <w:sz w:val="24"/>
        </w:rPr>
        <w:t>承包总</w:t>
      </w:r>
      <w:proofErr w:type="gramEnd"/>
      <w:r w:rsidR="00F9279D" w:rsidRPr="00791F1B">
        <w:rPr>
          <w:rFonts w:hint="eastAsia"/>
          <w:sz w:val="24"/>
        </w:rPr>
        <w:t>费用</w:t>
      </w:r>
      <w:r w:rsidR="00F9279D" w:rsidRPr="00791F1B">
        <w:rPr>
          <w:rFonts w:hint="eastAsia"/>
          <w:b/>
          <w:sz w:val="24"/>
          <w:u w:val="single"/>
        </w:rPr>
        <w:t xml:space="preserve">      </w:t>
      </w:r>
      <w:r w:rsidR="00F9279D" w:rsidRPr="00791F1B">
        <w:rPr>
          <w:rFonts w:hint="eastAsia"/>
          <w:b/>
          <w:sz w:val="24"/>
          <w:u w:val="single"/>
        </w:rPr>
        <w:t>元整（￥：</w:t>
      </w:r>
      <w:r w:rsidR="00F9279D" w:rsidRPr="00791F1B">
        <w:rPr>
          <w:b/>
          <w:sz w:val="24"/>
          <w:u w:val="single"/>
        </w:rPr>
        <w:t xml:space="preserve">     </w:t>
      </w:r>
      <w:r w:rsidR="00F9279D" w:rsidRPr="00791F1B">
        <w:rPr>
          <w:rFonts w:hint="eastAsia"/>
          <w:b/>
          <w:sz w:val="24"/>
          <w:u w:val="single"/>
        </w:rPr>
        <w:t>元）</w:t>
      </w:r>
      <w:r w:rsidR="00F9279D" w:rsidRPr="00791F1B">
        <w:rPr>
          <w:rFonts w:hint="eastAsia"/>
          <w:sz w:val="24"/>
          <w:u w:val="single"/>
        </w:rPr>
        <w:t>。</w:t>
      </w:r>
      <w:r w:rsidR="00F9279D" w:rsidRPr="00791F1B">
        <w:rPr>
          <w:rFonts w:hAnsi="宋体"/>
          <w:color w:val="000000"/>
          <w:sz w:val="24"/>
        </w:rPr>
        <w:t>于合同</w:t>
      </w:r>
      <w:proofErr w:type="gramStart"/>
      <w:r w:rsidR="00F9279D" w:rsidRPr="00791F1B">
        <w:rPr>
          <w:rFonts w:hAnsi="宋体"/>
          <w:color w:val="000000"/>
          <w:sz w:val="24"/>
        </w:rPr>
        <w:t>签定</w:t>
      </w:r>
      <w:proofErr w:type="gramEnd"/>
      <w:r w:rsidR="00F9279D" w:rsidRPr="00791F1B">
        <w:rPr>
          <w:rFonts w:hAnsi="宋体" w:hint="eastAsia"/>
          <w:color w:val="000000"/>
          <w:sz w:val="24"/>
        </w:rPr>
        <w:t>前一</w:t>
      </w:r>
      <w:r w:rsidR="00F9279D" w:rsidRPr="00791F1B">
        <w:rPr>
          <w:rFonts w:hAnsi="宋体"/>
          <w:color w:val="000000"/>
          <w:sz w:val="24"/>
        </w:rPr>
        <w:t>次性</w:t>
      </w:r>
      <w:r w:rsidR="00F9279D" w:rsidRPr="00791F1B">
        <w:rPr>
          <w:rFonts w:hAnsi="宋体" w:hint="eastAsia"/>
          <w:color w:val="000000"/>
          <w:sz w:val="24"/>
        </w:rPr>
        <w:t>支付完。</w:t>
      </w:r>
    </w:p>
    <w:p w:rsidR="00B21EA5" w:rsidRPr="00791F1B" w:rsidRDefault="00B21EA5" w:rsidP="00B21EA5">
      <w:pPr>
        <w:adjustRightInd w:val="0"/>
        <w:snapToGrid w:val="0"/>
        <w:ind w:firstLineChars="200" w:firstLine="480"/>
        <w:jc w:val="left"/>
        <w:rPr>
          <w:rFonts w:hAnsi="宋体"/>
          <w:color w:val="000000"/>
          <w:sz w:val="24"/>
        </w:rPr>
      </w:pPr>
      <w:r w:rsidRPr="00791F1B">
        <w:rPr>
          <w:rFonts w:hAnsi="宋体" w:hint="eastAsia"/>
          <w:color w:val="000000"/>
          <w:sz w:val="24"/>
        </w:rPr>
        <w:t>2</w:t>
      </w:r>
      <w:r w:rsidRPr="00791F1B">
        <w:rPr>
          <w:rFonts w:hAnsi="宋体" w:hint="eastAsia"/>
          <w:color w:val="000000"/>
          <w:sz w:val="24"/>
        </w:rPr>
        <w:t>、</w:t>
      </w:r>
      <w:r w:rsidRPr="00791F1B">
        <w:rPr>
          <w:rFonts w:hAnsi="宋体"/>
          <w:color w:val="000000"/>
          <w:sz w:val="24"/>
        </w:rPr>
        <w:t>合同履约金</w:t>
      </w:r>
      <w:r w:rsidRPr="00791F1B">
        <w:rPr>
          <w:rFonts w:hint="eastAsia"/>
          <w:b/>
          <w:sz w:val="24"/>
          <w:u w:val="single"/>
        </w:rPr>
        <w:t xml:space="preserve">      </w:t>
      </w:r>
      <w:r w:rsidRPr="00791F1B">
        <w:rPr>
          <w:rFonts w:hint="eastAsia"/>
          <w:b/>
          <w:sz w:val="24"/>
          <w:u w:val="single"/>
        </w:rPr>
        <w:t>元整（￥：</w:t>
      </w:r>
      <w:r w:rsidRPr="00791F1B">
        <w:rPr>
          <w:b/>
          <w:sz w:val="24"/>
          <w:u w:val="single"/>
        </w:rPr>
        <w:t xml:space="preserve">     </w:t>
      </w:r>
      <w:r w:rsidRPr="00791F1B">
        <w:rPr>
          <w:rFonts w:hint="eastAsia"/>
          <w:b/>
          <w:sz w:val="24"/>
          <w:u w:val="single"/>
        </w:rPr>
        <w:t>元）</w:t>
      </w:r>
      <w:r w:rsidRPr="00791F1B">
        <w:rPr>
          <w:rFonts w:hint="eastAsia"/>
          <w:sz w:val="24"/>
          <w:u w:val="single"/>
        </w:rPr>
        <w:t>。</w:t>
      </w:r>
      <w:r w:rsidRPr="00791F1B">
        <w:rPr>
          <w:rFonts w:hint="eastAsia"/>
          <w:sz w:val="24"/>
        </w:rPr>
        <w:t>合</w:t>
      </w:r>
      <w:r w:rsidRPr="00791F1B">
        <w:rPr>
          <w:sz w:val="24"/>
        </w:rPr>
        <w:t>同到期</w:t>
      </w:r>
      <w:r w:rsidRPr="00791F1B">
        <w:rPr>
          <w:rFonts w:hint="eastAsia"/>
          <w:sz w:val="24"/>
        </w:rPr>
        <w:t>后</w:t>
      </w:r>
      <w:r w:rsidRPr="00791F1B">
        <w:rPr>
          <w:sz w:val="24"/>
        </w:rPr>
        <w:t>，</w:t>
      </w:r>
      <w:r w:rsidRPr="00791F1B">
        <w:rPr>
          <w:rFonts w:hint="eastAsia"/>
          <w:sz w:val="24"/>
        </w:rPr>
        <w:t>乙方</w:t>
      </w:r>
      <w:r w:rsidRPr="00791F1B">
        <w:rPr>
          <w:sz w:val="24"/>
        </w:rPr>
        <w:t>缴清全部</w:t>
      </w:r>
      <w:r w:rsidRPr="00791F1B">
        <w:rPr>
          <w:rFonts w:hint="eastAsia"/>
          <w:sz w:val="24"/>
        </w:rPr>
        <w:t>费</w:t>
      </w:r>
      <w:r w:rsidRPr="00791F1B">
        <w:rPr>
          <w:sz w:val="24"/>
        </w:rPr>
        <w:t>用，无违约行</w:t>
      </w:r>
      <w:r w:rsidRPr="00791F1B">
        <w:rPr>
          <w:rFonts w:hint="eastAsia"/>
          <w:sz w:val="24"/>
        </w:rPr>
        <w:t>为</w:t>
      </w:r>
      <w:r w:rsidRPr="00791F1B">
        <w:rPr>
          <w:sz w:val="24"/>
        </w:rPr>
        <w:t>，</w:t>
      </w:r>
      <w:r w:rsidRPr="00791F1B">
        <w:rPr>
          <w:rFonts w:hint="eastAsia"/>
          <w:sz w:val="24"/>
        </w:rPr>
        <w:t>如</w:t>
      </w:r>
      <w:r w:rsidRPr="00791F1B">
        <w:rPr>
          <w:sz w:val="24"/>
        </w:rPr>
        <w:t>期原样交</w:t>
      </w:r>
      <w:r w:rsidRPr="00791F1B">
        <w:rPr>
          <w:rFonts w:hint="eastAsia"/>
          <w:sz w:val="24"/>
        </w:rPr>
        <w:t>回</w:t>
      </w:r>
      <w:r w:rsidRPr="00791F1B">
        <w:rPr>
          <w:sz w:val="24"/>
        </w:rPr>
        <w:t>甲方提供的经营场地后，</w:t>
      </w:r>
      <w:r w:rsidRPr="00791F1B">
        <w:rPr>
          <w:rFonts w:hint="eastAsia"/>
          <w:sz w:val="24"/>
        </w:rPr>
        <w:t>5</w:t>
      </w:r>
      <w:r w:rsidRPr="00791F1B">
        <w:rPr>
          <w:rFonts w:hint="eastAsia"/>
          <w:sz w:val="24"/>
        </w:rPr>
        <w:t>个</w:t>
      </w:r>
      <w:r w:rsidRPr="00791F1B">
        <w:rPr>
          <w:sz w:val="24"/>
        </w:rPr>
        <w:t>工作日内一次性无息退还。</w:t>
      </w:r>
      <w:r w:rsidRPr="00791F1B">
        <w:rPr>
          <w:rFonts w:hint="eastAsia"/>
          <w:sz w:val="24"/>
        </w:rPr>
        <w:t xml:space="preserve"> </w:t>
      </w:r>
    </w:p>
    <w:p w:rsidR="00F9279D" w:rsidRPr="00791F1B" w:rsidRDefault="00F9279D" w:rsidP="00F9279D">
      <w:pPr>
        <w:adjustRightInd w:val="0"/>
        <w:snapToGrid w:val="0"/>
        <w:ind w:firstLineChars="196" w:firstLine="472"/>
        <w:jc w:val="left"/>
        <w:rPr>
          <w:b/>
          <w:sz w:val="24"/>
        </w:rPr>
      </w:pPr>
      <w:r w:rsidRPr="00791F1B">
        <w:rPr>
          <w:rFonts w:hint="eastAsia"/>
          <w:b/>
          <w:sz w:val="24"/>
        </w:rPr>
        <w:t>第四条：其它费用及结算方式</w:t>
      </w:r>
    </w:p>
    <w:p w:rsidR="00F9279D" w:rsidRPr="00791F1B" w:rsidRDefault="00F9279D" w:rsidP="00F9279D">
      <w:pPr>
        <w:adjustRightInd w:val="0"/>
        <w:snapToGrid w:val="0"/>
        <w:ind w:firstLineChars="200" w:firstLine="480"/>
        <w:jc w:val="left"/>
        <w:rPr>
          <w:sz w:val="24"/>
        </w:rPr>
      </w:pPr>
      <w:r w:rsidRPr="00791F1B">
        <w:rPr>
          <w:rFonts w:hint="eastAsia"/>
          <w:sz w:val="24"/>
        </w:rPr>
        <w:t>1</w:t>
      </w:r>
      <w:r w:rsidRPr="00791F1B">
        <w:rPr>
          <w:rFonts w:hint="eastAsia"/>
          <w:sz w:val="24"/>
        </w:rPr>
        <w:t>、</w:t>
      </w:r>
      <w:r w:rsidR="00B21EA5" w:rsidRPr="00791F1B">
        <w:rPr>
          <w:rFonts w:hint="eastAsia"/>
          <w:sz w:val="24"/>
        </w:rPr>
        <w:t>水</w:t>
      </w:r>
      <w:r w:rsidRPr="00791F1B">
        <w:rPr>
          <w:rFonts w:hint="eastAsia"/>
          <w:sz w:val="24"/>
        </w:rPr>
        <w:t>电费：按表计量，单价</w:t>
      </w:r>
      <w:proofErr w:type="gramStart"/>
      <w:r w:rsidRPr="00791F1B">
        <w:rPr>
          <w:rFonts w:hint="eastAsia"/>
          <w:sz w:val="24"/>
        </w:rPr>
        <w:t>按陕铁院相关</w:t>
      </w:r>
      <w:proofErr w:type="gramEnd"/>
      <w:r w:rsidRPr="00791F1B">
        <w:rPr>
          <w:rFonts w:hint="eastAsia"/>
          <w:sz w:val="24"/>
        </w:rPr>
        <w:t>规定执行。</w:t>
      </w:r>
    </w:p>
    <w:p w:rsidR="00B21EA5" w:rsidRPr="00791F1B" w:rsidRDefault="00B21EA5" w:rsidP="00F9279D">
      <w:pPr>
        <w:adjustRightInd w:val="0"/>
        <w:snapToGrid w:val="0"/>
        <w:ind w:firstLineChars="200" w:firstLine="480"/>
        <w:jc w:val="left"/>
        <w:rPr>
          <w:sz w:val="24"/>
        </w:rPr>
      </w:pPr>
      <w:r w:rsidRPr="00791F1B">
        <w:rPr>
          <w:sz w:val="24"/>
        </w:rPr>
        <w:lastRenderedPageBreak/>
        <w:t>2</w:t>
      </w:r>
      <w:r w:rsidRPr="00791F1B">
        <w:rPr>
          <w:rFonts w:hint="eastAsia"/>
          <w:sz w:val="24"/>
        </w:rPr>
        <w:t>、</w:t>
      </w:r>
      <w:r w:rsidRPr="00791F1B">
        <w:rPr>
          <w:sz w:val="24"/>
        </w:rPr>
        <w:t>暖气费</w:t>
      </w:r>
      <w:r w:rsidRPr="00791F1B">
        <w:rPr>
          <w:rFonts w:hint="eastAsia"/>
          <w:sz w:val="24"/>
        </w:rPr>
        <w:t>：</w:t>
      </w:r>
      <w:proofErr w:type="gramStart"/>
      <w:r w:rsidRPr="00791F1B">
        <w:rPr>
          <w:sz w:val="24"/>
        </w:rPr>
        <w:t>按陕铁院相关</w:t>
      </w:r>
      <w:proofErr w:type="gramEnd"/>
      <w:r w:rsidRPr="00791F1B">
        <w:rPr>
          <w:sz w:val="24"/>
        </w:rPr>
        <w:t>规定执行。</w:t>
      </w:r>
    </w:p>
    <w:p w:rsidR="00B21EA5" w:rsidRPr="00791F1B" w:rsidRDefault="00B21EA5" w:rsidP="00F9279D">
      <w:pPr>
        <w:adjustRightInd w:val="0"/>
        <w:snapToGrid w:val="0"/>
        <w:ind w:firstLineChars="200" w:firstLine="480"/>
        <w:jc w:val="left"/>
        <w:rPr>
          <w:sz w:val="24"/>
        </w:rPr>
      </w:pPr>
      <w:r w:rsidRPr="00791F1B">
        <w:rPr>
          <w:sz w:val="24"/>
        </w:rPr>
        <w:t>3</w:t>
      </w:r>
      <w:r w:rsidRPr="00791F1B">
        <w:rPr>
          <w:rFonts w:hint="eastAsia"/>
          <w:sz w:val="24"/>
        </w:rPr>
        <w:t>、</w:t>
      </w:r>
      <w:r w:rsidRPr="00791F1B">
        <w:rPr>
          <w:sz w:val="24"/>
        </w:rPr>
        <w:t>保洁费</w:t>
      </w:r>
      <w:r w:rsidRPr="00791F1B">
        <w:rPr>
          <w:rFonts w:hint="eastAsia"/>
          <w:sz w:val="24"/>
        </w:rPr>
        <w:t>：</w:t>
      </w:r>
      <w:r w:rsidRPr="00791F1B">
        <w:rPr>
          <w:rFonts w:hint="eastAsia"/>
          <w:b/>
          <w:sz w:val="24"/>
          <w:u w:val="single"/>
        </w:rPr>
        <w:t xml:space="preserve">      </w:t>
      </w:r>
      <w:r w:rsidRPr="00791F1B">
        <w:rPr>
          <w:rFonts w:hint="eastAsia"/>
          <w:b/>
          <w:sz w:val="24"/>
          <w:u w:val="single"/>
        </w:rPr>
        <w:t>元整（￥：</w:t>
      </w:r>
      <w:r w:rsidRPr="00791F1B">
        <w:rPr>
          <w:b/>
          <w:sz w:val="24"/>
          <w:u w:val="single"/>
        </w:rPr>
        <w:t xml:space="preserve">     </w:t>
      </w:r>
      <w:r w:rsidRPr="00791F1B">
        <w:rPr>
          <w:rFonts w:hint="eastAsia"/>
          <w:b/>
          <w:sz w:val="24"/>
          <w:u w:val="single"/>
        </w:rPr>
        <w:t>元）</w:t>
      </w:r>
      <w:r w:rsidRPr="00791F1B">
        <w:rPr>
          <w:rFonts w:hint="eastAsia"/>
          <w:sz w:val="24"/>
          <w:u w:val="single"/>
        </w:rPr>
        <w:t>。</w:t>
      </w:r>
    </w:p>
    <w:p w:rsidR="00F9279D" w:rsidRPr="00791F1B" w:rsidRDefault="00B21EA5" w:rsidP="00F9279D">
      <w:pPr>
        <w:adjustRightInd w:val="0"/>
        <w:snapToGrid w:val="0"/>
        <w:ind w:firstLineChars="200" w:firstLine="480"/>
        <w:jc w:val="left"/>
        <w:rPr>
          <w:sz w:val="24"/>
        </w:rPr>
      </w:pPr>
      <w:r w:rsidRPr="00791F1B">
        <w:rPr>
          <w:sz w:val="24"/>
        </w:rPr>
        <w:t>4</w:t>
      </w:r>
      <w:r w:rsidR="00F9279D" w:rsidRPr="00791F1B">
        <w:rPr>
          <w:rFonts w:hint="eastAsia"/>
          <w:sz w:val="24"/>
        </w:rPr>
        <w:t>、</w:t>
      </w:r>
      <w:r w:rsidR="00F9279D" w:rsidRPr="00791F1B">
        <w:rPr>
          <w:rFonts w:hint="eastAsia"/>
          <w:spacing w:val="-2"/>
          <w:sz w:val="24"/>
        </w:rPr>
        <w:t>工商、税务、卫生等国家行政机关收费及违法违规经营的后果等均由乙方承担，甲方概不负</w:t>
      </w:r>
      <w:r w:rsidR="00F9279D" w:rsidRPr="00791F1B">
        <w:rPr>
          <w:rFonts w:hint="eastAsia"/>
          <w:sz w:val="24"/>
        </w:rPr>
        <w:t>责。</w:t>
      </w:r>
    </w:p>
    <w:p w:rsidR="00F9279D" w:rsidRPr="00791F1B" w:rsidRDefault="00F9279D" w:rsidP="00F9279D">
      <w:pPr>
        <w:adjustRightInd w:val="0"/>
        <w:snapToGrid w:val="0"/>
        <w:ind w:firstLineChars="196" w:firstLine="472"/>
        <w:jc w:val="left"/>
        <w:rPr>
          <w:b/>
          <w:sz w:val="24"/>
        </w:rPr>
      </w:pPr>
      <w:r w:rsidRPr="00791F1B">
        <w:rPr>
          <w:rFonts w:hint="eastAsia"/>
          <w:b/>
          <w:sz w:val="24"/>
        </w:rPr>
        <w:t>第五条：经营承包</w:t>
      </w:r>
      <w:proofErr w:type="gramStart"/>
      <w:r w:rsidRPr="00791F1B">
        <w:rPr>
          <w:rFonts w:hint="eastAsia"/>
          <w:b/>
          <w:sz w:val="24"/>
        </w:rPr>
        <w:t>赁</w:t>
      </w:r>
      <w:proofErr w:type="gramEnd"/>
      <w:r w:rsidRPr="00791F1B">
        <w:rPr>
          <w:rFonts w:hint="eastAsia"/>
          <w:b/>
          <w:sz w:val="24"/>
        </w:rPr>
        <w:t>期间有关设施的维护保养</w:t>
      </w:r>
    </w:p>
    <w:p w:rsidR="00F9279D" w:rsidRPr="00791F1B" w:rsidRDefault="00F9279D" w:rsidP="00F9279D">
      <w:pPr>
        <w:adjustRightInd w:val="0"/>
        <w:snapToGrid w:val="0"/>
        <w:ind w:firstLineChars="200" w:firstLine="480"/>
        <w:jc w:val="left"/>
        <w:rPr>
          <w:sz w:val="24"/>
        </w:rPr>
      </w:pPr>
      <w:r w:rsidRPr="00791F1B">
        <w:rPr>
          <w:rFonts w:hint="eastAsia"/>
          <w:sz w:val="24"/>
        </w:rPr>
        <w:t>1</w:t>
      </w:r>
      <w:r w:rsidRPr="00791F1B">
        <w:rPr>
          <w:rFonts w:hint="eastAsia"/>
          <w:sz w:val="24"/>
        </w:rPr>
        <w:t>、甲方负责对免费提供的场所的共用部分的结构等共用设施的自然损耗维修维护，其费用由甲方承担；若乙方人为因素造成损坏，费用乙方承担。</w:t>
      </w:r>
    </w:p>
    <w:p w:rsidR="00F9279D" w:rsidRPr="00791F1B" w:rsidRDefault="00F9279D" w:rsidP="00F9279D">
      <w:pPr>
        <w:adjustRightInd w:val="0"/>
        <w:snapToGrid w:val="0"/>
        <w:ind w:firstLineChars="200" w:firstLine="480"/>
        <w:jc w:val="left"/>
        <w:rPr>
          <w:sz w:val="24"/>
        </w:rPr>
      </w:pPr>
      <w:r w:rsidRPr="00791F1B">
        <w:rPr>
          <w:rFonts w:hint="eastAsia"/>
          <w:sz w:val="24"/>
        </w:rPr>
        <w:t>2</w:t>
      </w:r>
      <w:r w:rsidRPr="00791F1B">
        <w:rPr>
          <w:rFonts w:hint="eastAsia"/>
          <w:sz w:val="24"/>
        </w:rPr>
        <w:t>、乙方负责对甲方免费提供的场所的自用部位和自用设施的维修维护，其费用由乙方承担。</w:t>
      </w:r>
    </w:p>
    <w:p w:rsidR="00F9279D" w:rsidRPr="00791F1B" w:rsidRDefault="00F9279D" w:rsidP="00F9279D">
      <w:pPr>
        <w:adjustRightInd w:val="0"/>
        <w:snapToGrid w:val="0"/>
        <w:ind w:firstLineChars="196" w:firstLine="472"/>
        <w:jc w:val="left"/>
        <w:rPr>
          <w:b/>
          <w:sz w:val="24"/>
        </w:rPr>
      </w:pPr>
      <w:r w:rsidRPr="00791F1B">
        <w:rPr>
          <w:rFonts w:hint="eastAsia"/>
          <w:b/>
          <w:sz w:val="24"/>
        </w:rPr>
        <w:t>第六条：甲方义务和责任</w:t>
      </w:r>
    </w:p>
    <w:p w:rsidR="00F9279D" w:rsidRPr="00791F1B" w:rsidRDefault="00F9279D" w:rsidP="00F9279D">
      <w:pPr>
        <w:adjustRightInd w:val="0"/>
        <w:snapToGrid w:val="0"/>
        <w:ind w:firstLineChars="200" w:firstLine="480"/>
        <w:jc w:val="left"/>
        <w:rPr>
          <w:sz w:val="24"/>
        </w:rPr>
      </w:pPr>
      <w:r w:rsidRPr="00791F1B">
        <w:rPr>
          <w:rFonts w:hint="eastAsia"/>
          <w:sz w:val="24"/>
        </w:rPr>
        <w:t>1</w:t>
      </w:r>
      <w:r w:rsidRPr="00791F1B">
        <w:rPr>
          <w:rFonts w:hint="eastAsia"/>
          <w:sz w:val="24"/>
        </w:rPr>
        <w:t>、甲方应向乙方提供相关的物业管理。</w:t>
      </w:r>
    </w:p>
    <w:p w:rsidR="00F9279D" w:rsidRPr="00791F1B" w:rsidRDefault="00F9279D" w:rsidP="00F9279D">
      <w:pPr>
        <w:adjustRightInd w:val="0"/>
        <w:snapToGrid w:val="0"/>
        <w:ind w:firstLineChars="200" w:firstLine="480"/>
        <w:jc w:val="left"/>
        <w:rPr>
          <w:sz w:val="24"/>
        </w:rPr>
      </w:pPr>
      <w:r w:rsidRPr="00791F1B">
        <w:rPr>
          <w:rFonts w:hint="eastAsia"/>
          <w:sz w:val="24"/>
        </w:rPr>
        <w:t>2</w:t>
      </w:r>
      <w:r w:rsidRPr="00791F1B">
        <w:rPr>
          <w:rFonts w:hint="eastAsia"/>
          <w:sz w:val="24"/>
        </w:rPr>
        <w:t>、甲方定期检查乙方经营是否违法违规。</w:t>
      </w:r>
    </w:p>
    <w:p w:rsidR="00F9279D" w:rsidRPr="00791F1B" w:rsidRDefault="00F9279D" w:rsidP="00F9279D">
      <w:pPr>
        <w:adjustRightInd w:val="0"/>
        <w:snapToGrid w:val="0"/>
        <w:ind w:firstLineChars="196" w:firstLine="472"/>
        <w:jc w:val="left"/>
        <w:rPr>
          <w:b/>
          <w:sz w:val="24"/>
        </w:rPr>
      </w:pPr>
      <w:r w:rsidRPr="00791F1B">
        <w:rPr>
          <w:rFonts w:hint="eastAsia"/>
          <w:b/>
          <w:sz w:val="24"/>
        </w:rPr>
        <w:t>第七条：乙方义务和责任</w:t>
      </w:r>
    </w:p>
    <w:p w:rsidR="00F9279D" w:rsidRPr="00791F1B" w:rsidRDefault="00F9279D" w:rsidP="00F9279D">
      <w:pPr>
        <w:adjustRightInd w:val="0"/>
        <w:snapToGrid w:val="0"/>
        <w:ind w:firstLineChars="200" w:firstLine="480"/>
        <w:jc w:val="left"/>
        <w:rPr>
          <w:sz w:val="24"/>
        </w:rPr>
      </w:pPr>
      <w:r w:rsidRPr="00791F1B">
        <w:rPr>
          <w:rFonts w:hint="eastAsia"/>
          <w:sz w:val="24"/>
        </w:rPr>
        <w:t>1</w:t>
      </w:r>
      <w:r w:rsidRPr="00791F1B">
        <w:rPr>
          <w:rFonts w:hint="eastAsia"/>
          <w:sz w:val="24"/>
        </w:rPr>
        <w:t>、乙方按时足额向甲方缴纳所有费用。</w:t>
      </w:r>
    </w:p>
    <w:p w:rsidR="00F9279D" w:rsidRPr="00791F1B" w:rsidRDefault="00F9279D" w:rsidP="00F9279D">
      <w:pPr>
        <w:adjustRightInd w:val="0"/>
        <w:snapToGrid w:val="0"/>
        <w:ind w:firstLineChars="200" w:firstLine="480"/>
        <w:jc w:val="left"/>
        <w:rPr>
          <w:sz w:val="24"/>
        </w:rPr>
      </w:pPr>
      <w:r w:rsidRPr="00791F1B">
        <w:rPr>
          <w:rFonts w:hint="eastAsia"/>
          <w:sz w:val="24"/>
        </w:rPr>
        <w:t>2</w:t>
      </w:r>
      <w:r w:rsidRPr="00791F1B">
        <w:rPr>
          <w:rFonts w:hint="eastAsia"/>
          <w:sz w:val="24"/>
        </w:rPr>
        <w:t>、乙方如要对甲方免费提供的场所进行改造或装修时，改造或装修方案需征得甲方同意后方可实施，所需费用由乙方承担。</w:t>
      </w:r>
    </w:p>
    <w:p w:rsidR="00F9279D" w:rsidRPr="00791F1B" w:rsidRDefault="00F9279D" w:rsidP="00F9279D">
      <w:pPr>
        <w:adjustRightInd w:val="0"/>
        <w:snapToGrid w:val="0"/>
        <w:ind w:firstLineChars="200" w:firstLine="480"/>
        <w:jc w:val="left"/>
        <w:rPr>
          <w:sz w:val="24"/>
        </w:rPr>
      </w:pPr>
      <w:r w:rsidRPr="00791F1B">
        <w:rPr>
          <w:rFonts w:hint="eastAsia"/>
          <w:sz w:val="24"/>
        </w:rPr>
        <w:t>3</w:t>
      </w:r>
      <w:r w:rsidRPr="00791F1B">
        <w:rPr>
          <w:rFonts w:hint="eastAsia"/>
          <w:sz w:val="24"/>
        </w:rPr>
        <w:t>、乙方退还甲方免费提供的场所时必须确保场所设施完好包括：墙面、各式开关、灯具、门窗等设施完好，如有损坏，在甲方监督下及时更换或修复，并负责赔偿由此造成的一切损失。</w:t>
      </w:r>
    </w:p>
    <w:p w:rsidR="00F9279D" w:rsidRPr="00791F1B" w:rsidRDefault="00F9279D" w:rsidP="00F9279D">
      <w:pPr>
        <w:adjustRightInd w:val="0"/>
        <w:snapToGrid w:val="0"/>
        <w:ind w:firstLineChars="200" w:firstLine="480"/>
        <w:jc w:val="left"/>
        <w:rPr>
          <w:sz w:val="24"/>
        </w:rPr>
      </w:pPr>
      <w:r w:rsidRPr="00791F1B">
        <w:rPr>
          <w:rFonts w:hint="eastAsia"/>
          <w:sz w:val="24"/>
        </w:rPr>
        <w:t>4</w:t>
      </w:r>
      <w:r w:rsidRPr="00791F1B">
        <w:rPr>
          <w:rFonts w:hint="eastAsia"/>
          <w:sz w:val="24"/>
        </w:rPr>
        <w:t>、乙方负责承担甲方免费提供的场所的安全、卫生管理。如因私拉电源，违规使用各种大功率电器，导致产生火灾、人员伤亡等安全事故，并由此引起的全部经济和法律责任均由乙方承担，甲方概不负责。</w:t>
      </w:r>
    </w:p>
    <w:p w:rsidR="00F9279D" w:rsidRPr="00791F1B" w:rsidRDefault="00F9279D" w:rsidP="00F9279D">
      <w:pPr>
        <w:adjustRightInd w:val="0"/>
        <w:snapToGrid w:val="0"/>
        <w:ind w:firstLineChars="200" w:firstLine="480"/>
        <w:jc w:val="left"/>
        <w:rPr>
          <w:sz w:val="24"/>
        </w:rPr>
      </w:pPr>
      <w:r w:rsidRPr="00791F1B">
        <w:rPr>
          <w:rFonts w:hint="eastAsia"/>
          <w:sz w:val="24"/>
        </w:rPr>
        <w:t>5</w:t>
      </w:r>
      <w:r w:rsidRPr="00791F1B">
        <w:rPr>
          <w:rFonts w:hint="eastAsia"/>
          <w:sz w:val="24"/>
        </w:rPr>
        <w:t>、乙方应严格遵守甲方的各项管理制度；随时保持承包场地的整洁、卫生，实行安全、卫生、环境“门前三包”；</w:t>
      </w:r>
      <w:r w:rsidR="003D0B4E" w:rsidRPr="00791F1B">
        <w:rPr>
          <w:rFonts w:hint="eastAsia"/>
          <w:sz w:val="24"/>
        </w:rPr>
        <w:t>不</w:t>
      </w:r>
      <w:r w:rsidR="003D0B4E" w:rsidRPr="00791F1B">
        <w:rPr>
          <w:sz w:val="24"/>
        </w:rPr>
        <w:t>得出店经营或占用公共场地；随时</w:t>
      </w:r>
      <w:r w:rsidR="003D0B4E" w:rsidRPr="00791F1B">
        <w:rPr>
          <w:rFonts w:hint="eastAsia"/>
          <w:sz w:val="24"/>
        </w:rPr>
        <w:t>接受学</w:t>
      </w:r>
      <w:r w:rsidR="003D0B4E" w:rsidRPr="00791F1B">
        <w:rPr>
          <w:sz w:val="24"/>
        </w:rPr>
        <w:t>校及餐饮中心</w:t>
      </w:r>
      <w:r w:rsidRPr="00791F1B">
        <w:rPr>
          <w:rFonts w:hint="eastAsia"/>
          <w:sz w:val="24"/>
        </w:rPr>
        <w:t>的定期检查。</w:t>
      </w:r>
    </w:p>
    <w:p w:rsidR="00F9279D" w:rsidRPr="00791F1B" w:rsidRDefault="00F9279D" w:rsidP="00F9279D">
      <w:pPr>
        <w:adjustRightInd w:val="0"/>
        <w:snapToGrid w:val="0"/>
        <w:ind w:firstLineChars="196" w:firstLine="472"/>
        <w:jc w:val="left"/>
        <w:rPr>
          <w:b/>
          <w:sz w:val="24"/>
        </w:rPr>
      </w:pPr>
      <w:r w:rsidRPr="00791F1B">
        <w:rPr>
          <w:rFonts w:hint="eastAsia"/>
          <w:b/>
          <w:sz w:val="24"/>
        </w:rPr>
        <w:t>第八条：违约责任</w:t>
      </w:r>
    </w:p>
    <w:p w:rsidR="00F9279D" w:rsidRPr="00791F1B" w:rsidRDefault="00F9279D" w:rsidP="00F9279D">
      <w:pPr>
        <w:adjustRightInd w:val="0"/>
        <w:snapToGrid w:val="0"/>
        <w:ind w:firstLineChars="200" w:firstLine="480"/>
        <w:jc w:val="left"/>
        <w:rPr>
          <w:sz w:val="24"/>
        </w:rPr>
      </w:pPr>
      <w:r w:rsidRPr="00791F1B">
        <w:rPr>
          <w:rFonts w:hint="eastAsia"/>
          <w:sz w:val="24"/>
        </w:rPr>
        <w:t>1</w:t>
      </w:r>
      <w:r w:rsidRPr="00791F1B">
        <w:rPr>
          <w:rFonts w:hint="eastAsia"/>
          <w:sz w:val="24"/>
        </w:rPr>
        <w:t>、因甲方原因致使乙方不能正常营业，每推迟一日甲方应向乙方</w:t>
      </w:r>
      <w:proofErr w:type="gramStart"/>
      <w:r w:rsidRPr="00791F1B">
        <w:rPr>
          <w:rFonts w:hint="eastAsia"/>
          <w:sz w:val="24"/>
        </w:rPr>
        <w:t>交纳总</w:t>
      </w:r>
      <w:proofErr w:type="gramEnd"/>
      <w:r w:rsidRPr="00791F1B">
        <w:rPr>
          <w:rFonts w:hint="eastAsia"/>
          <w:sz w:val="24"/>
        </w:rPr>
        <w:t>费用的</w:t>
      </w:r>
      <w:r w:rsidRPr="00791F1B">
        <w:rPr>
          <w:rFonts w:hint="eastAsia"/>
          <w:sz w:val="24"/>
        </w:rPr>
        <w:t>0.3%</w:t>
      </w:r>
      <w:r w:rsidRPr="00791F1B">
        <w:rPr>
          <w:rFonts w:hint="eastAsia"/>
          <w:sz w:val="24"/>
        </w:rPr>
        <w:t>的违约金。</w:t>
      </w:r>
    </w:p>
    <w:p w:rsidR="00F9279D" w:rsidRPr="00791F1B" w:rsidRDefault="00F9279D" w:rsidP="00F9279D">
      <w:pPr>
        <w:adjustRightInd w:val="0"/>
        <w:snapToGrid w:val="0"/>
        <w:ind w:firstLineChars="200" w:firstLine="480"/>
        <w:jc w:val="left"/>
        <w:rPr>
          <w:sz w:val="24"/>
        </w:rPr>
      </w:pPr>
      <w:r w:rsidRPr="00791F1B">
        <w:rPr>
          <w:rFonts w:hint="eastAsia"/>
          <w:sz w:val="24"/>
        </w:rPr>
        <w:t>2</w:t>
      </w:r>
      <w:r w:rsidRPr="00791F1B">
        <w:rPr>
          <w:rFonts w:hint="eastAsia"/>
          <w:sz w:val="24"/>
        </w:rPr>
        <w:t>、乙方未按合同规定时间向甲方缴纳所有费用，乙方除应交足应缴费用外，每延迟一日向甲方</w:t>
      </w:r>
      <w:proofErr w:type="gramStart"/>
      <w:r w:rsidRPr="00791F1B">
        <w:rPr>
          <w:rFonts w:hint="eastAsia"/>
          <w:sz w:val="24"/>
        </w:rPr>
        <w:t>缴纳总</w:t>
      </w:r>
      <w:proofErr w:type="gramEnd"/>
      <w:r w:rsidRPr="00791F1B">
        <w:rPr>
          <w:rFonts w:hint="eastAsia"/>
          <w:sz w:val="24"/>
        </w:rPr>
        <w:t>费用的</w:t>
      </w:r>
      <w:r w:rsidRPr="00791F1B">
        <w:rPr>
          <w:rFonts w:hint="eastAsia"/>
          <w:sz w:val="24"/>
        </w:rPr>
        <w:t>0.3%</w:t>
      </w:r>
      <w:r w:rsidRPr="00791F1B">
        <w:rPr>
          <w:rFonts w:hint="eastAsia"/>
          <w:sz w:val="24"/>
        </w:rPr>
        <w:t>的滞纳金。</w:t>
      </w:r>
    </w:p>
    <w:p w:rsidR="00F9279D" w:rsidRPr="00791F1B" w:rsidRDefault="00F9279D" w:rsidP="00F9279D">
      <w:pPr>
        <w:adjustRightInd w:val="0"/>
        <w:snapToGrid w:val="0"/>
        <w:ind w:firstLineChars="200" w:firstLine="480"/>
        <w:jc w:val="left"/>
        <w:rPr>
          <w:sz w:val="24"/>
        </w:rPr>
      </w:pPr>
      <w:r w:rsidRPr="00791F1B">
        <w:rPr>
          <w:rFonts w:hint="eastAsia"/>
          <w:sz w:val="24"/>
        </w:rPr>
        <w:t>3</w:t>
      </w:r>
      <w:r w:rsidRPr="00791F1B">
        <w:rPr>
          <w:rFonts w:hint="eastAsia"/>
          <w:sz w:val="24"/>
        </w:rPr>
        <w:t>、合同期满前，甲方如需改变免费提供的场所的用途时（需提前</w:t>
      </w:r>
      <w:r w:rsidRPr="00791F1B">
        <w:rPr>
          <w:rFonts w:hint="eastAsia"/>
          <w:sz w:val="24"/>
        </w:rPr>
        <w:t>1</w:t>
      </w:r>
      <w:r w:rsidRPr="00791F1B">
        <w:rPr>
          <w:rFonts w:hint="eastAsia"/>
          <w:sz w:val="24"/>
        </w:rPr>
        <w:t>月通知乙方），可提前终止合同收回免费提供的场地；但需无息退还提前交纳的未到期费用，并向乙方</w:t>
      </w:r>
      <w:proofErr w:type="gramStart"/>
      <w:r w:rsidRPr="00791F1B">
        <w:rPr>
          <w:rFonts w:hint="eastAsia"/>
          <w:sz w:val="24"/>
        </w:rPr>
        <w:t>交纳总</w:t>
      </w:r>
      <w:proofErr w:type="gramEnd"/>
      <w:r w:rsidRPr="00791F1B">
        <w:rPr>
          <w:rFonts w:hint="eastAsia"/>
          <w:sz w:val="24"/>
        </w:rPr>
        <w:t>费用的</w:t>
      </w:r>
      <w:r w:rsidRPr="00791F1B">
        <w:rPr>
          <w:sz w:val="24"/>
        </w:rPr>
        <w:t>5</w:t>
      </w:r>
      <w:r w:rsidRPr="00791F1B">
        <w:rPr>
          <w:rFonts w:hint="eastAsia"/>
          <w:sz w:val="24"/>
        </w:rPr>
        <w:t>%</w:t>
      </w:r>
      <w:r w:rsidRPr="00791F1B">
        <w:rPr>
          <w:rFonts w:hint="eastAsia"/>
          <w:sz w:val="24"/>
        </w:rPr>
        <w:t>的违约金。</w:t>
      </w:r>
    </w:p>
    <w:p w:rsidR="00F9279D" w:rsidRPr="00791F1B" w:rsidRDefault="00F9279D" w:rsidP="00F9279D">
      <w:pPr>
        <w:adjustRightInd w:val="0"/>
        <w:snapToGrid w:val="0"/>
        <w:ind w:firstLineChars="200" w:firstLine="480"/>
        <w:jc w:val="left"/>
        <w:rPr>
          <w:sz w:val="24"/>
        </w:rPr>
      </w:pPr>
      <w:r w:rsidRPr="00791F1B">
        <w:rPr>
          <w:rFonts w:hint="eastAsia"/>
          <w:sz w:val="24"/>
        </w:rPr>
        <w:t>4</w:t>
      </w:r>
      <w:r w:rsidRPr="00791F1B">
        <w:rPr>
          <w:rFonts w:hint="eastAsia"/>
          <w:sz w:val="24"/>
        </w:rPr>
        <w:t>、合同期满前，因乙方单方面的原因需提前终止合同时，应提前一月提出；但需交纳清截止交回甲方免费提供的场所之日的所有费用，并向甲方</w:t>
      </w:r>
      <w:proofErr w:type="gramStart"/>
      <w:r w:rsidRPr="00791F1B">
        <w:rPr>
          <w:rFonts w:hint="eastAsia"/>
          <w:sz w:val="24"/>
        </w:rPr>
        <w:t>交纳总</w:t>
      </w:r>
      <w:proofErr w:type="gramEnd"/>
      <w:r w:rsidRPr="00791F1B">
        <w:rPr>
          <w:rFonts w:hint="eastAsia"/>
          <w:sz w:val="24"/>
        </w:rPr>
        <w:t>费用的</w:t>
      </w:r>
      <w:r w:rsidRPr="00791F1B">
        <w:rPr>
          <w:sz w:val="24"/>
        </w:rPr>
        <w:t>5</w:t>
      </w:r>
      <w:r w:rsidRPr="00791F1B">
        <w:rPr>
          <w:rFonts w:hint="eastAsia"/>
          <w:sz w:val="24"/>
        </w:rPr>
        <w:t>%</w:t>
      </w:r>
      <w:r w:rsidRPr="00791F1B">
        <w:rPr>
          <w:rFonts w:hint="eastAsia"/>
          <w:sz w:val="24"/>
        </w:rPr>
        <w:t>的违约金。</w:t>
      </w:r>
    </w:p>
    <w:p w:rsidR="00F9279D" w:rsidRPr="00791F1B" w:rsidRDefault="00F9279D" w:rsidP="00F9279D">
      <w:pPr>
        <w:adjustRightInd w:val="0"/>
        <w:snapToGrid w:val="0"/>
        <w:ind w:firstLineChars="200" w:firstLine="480"/>
        <w:jc w:val="left"/>
        <w:rPr>
          <w:sz w:val="24"/>
        </w:rPr>
      </w:pPr>
      <w:r w:rsidRPr="00791F1B">
        <w:rPr>
          <w:rFonts w:hint="eastAsia"/>
          <w:sz w:val="24"/>
        </w:rPr>
        <w:t>5</w:t>
      </w:r>
      <w:r w:rsidRPr="00791F1B">
        <w:rPr>
          <w:rFonts w:hint="eastAsia"/>
          <w:sz w:val="24"/>
        </w:rPr>
        <w:t>、合同期满前，甲方免费提供的场所因建筑结构需大修、政府或上级国家机关规划、不可控自然灾害的原因无法经营时，双方都适用免责范围无需赔偿，只需结算实际经营期间的费用，对乙方提前交纳的费用多退少补。</w:t>
      </w:r>
    </w:p>
    <w:p w:rsidR="00F9279D" w:rsidRPr="00791F1B" w:rsidRDefault="00F9279D" w:rsidP="00F9279D">
      <w:pPr>
        <w:adjustRightInd w:val="0"/>
        <w:snapToGrid w:val="0"/>
        <w:ind w:firstLineChars="196" w:firstLine="472"/>
        <w:jc w:val="left"/>
        <w:rPr>
          <w:b/>
          <w:sz w:val="24"/>
        </w:rPr>
      </w:pPr>
      <w:r w:rsidRPr="00791F1B">
        <w:rPr>
          <w:rFonts w:hint="eastAsia"/>
          <w:b/>
          <w:sz w:val="24"/>
        </w:rPr>
        <w:t>第九条：争议解决</w:t>
      </w:r>
    </w:p>
    <w:p w:rsidR="00F9279D" w:rsidRPr="00791F1B" w:rsidRDefault="00F9279D" w:rsidP="00F9279D">
      <w:pPr>
        <w:adjustRightInd w:val="0"/>
        <w:snapToGrid w:val="0"/>
        <w:ind w:firstLineChars="200" w:firstLine="480"/>
        <w:jc w:val="left"/>
        <w:rPr>
          <w:sz w:val="24"/>
        </w:rPr>
      </w:pPr>
      <w:r w:rsidRPr="00791F1B">
        <w:rPr>
          <w:rFonts w:hint="eastAsia"/>
          <w:sz w:val="24"/>
        </w:rPr>
        <w:t>1</w:t>
      </w:r>
      <w:r w:rsidRPr="00791F1B">
        <w:rPr>
          <w:rFonts w:hint="eastAsia"/>
          <w:sz w:val="24"/>
        </w:rPr>
        <w:t>、本合同未尽事宜一律按《中华人民共和国合同法》有关规定，经双方共同协商，做出补充规定，补充规定与本合同具有同等效力。</w:t>
      </w:r>
    </w:p>
    <w:p w:rsidR="00F9279D" w:rsidRPr="00791F1B" w:rsidRDefault="00F9279D" w:rsidP="00F9279D">
      <w:pPr>
        <w:adjustRightInd w:val="0"/>
        <w:snapToGrid w:val="0"/>
        <w:ind w:firstLineChars="200" w:firstLine="480"/>
        <w:jc w:val="left"/>
        <w:rPr>
          <w:sz w:val="24"/>
        </w:rPr>
      </w:pPr>
      <w:r w:rsidRPr="00791F1B">
        <w:rPr>
          <w:rFonts w:hint="eastAsia"/>
          <w:sz w:val="24"/>
        </w:rPr>
        <w:lastRenderedPageBreak/>
        <w:t>2</w:t>
      </w:r>
      <w:r w:rsidRPr="00791F1B">
        <w:rPr>
          <w:rFonts w:hint="eastAsia"/>
          <w:sz w:val="24"/>
        </w:rPr>
        <w:t>、</w:t>
      </w:r>
      <w:r w:rsidRPr="00791F1B">
        <w:rPr>
          <w:sz w:val="24"/>
        </w:rPr>
        <w:t>本协议在履行过程中发生的争议，由双方当事人协商解决</w:t>
      </w:r>
      <w:r w:rsidRPr="00791F1B">
        <w:rPr>
          <w:rFonts w:hint="eastAsia"/>
          <w:sz w:val="24"/>
        </w:rPr>
        <w:t>；</w:t>
      </w:r>
      <w:r w:rsidRPr="00791F1B">
        <w:rPr>
          <w:sz w:val="24"/>
        </w:rPr>
        <w:t>协商不成的，</w:t>
      </w:r>
      <w:r w:rsidRPr="00791F1B">
        <w:rPr>
          <w:rFonts w:hint="eastAsia"/>
          <w:sz w:val="24"/>
        </w:rPr>
        <w:t>提起诉讼的由甲方所在的人民法院管辖。</w:t>
      </w:r>
    </w:p>
    <w:p w:rsidR="00F9279D" w:rsidRPr="00791F1B" w:rsidRDefault="00F9279D" w:rsidP="00F9279D">
      <w:pPr>
        <w:adjustRightInd w:val="0"/>
        <w:snapToGrid w:val="0"/>
        <w:ind w:firstLineChars="196" w:firstLine="472"/>
        <w:jc w:val="left"/>
        <w:rPr>
          <w:b/>
          <w:sz w:val="24"/>
        </w:rPr>
      </w:pPr>
      <w:r w:rsidRPr="00791F1B">
        <w:rPr>
          <w:rFonts w:hint="eastAsia"/>
          <w:b/>
          <w:sz w:val="24"/>
        </w:rPr>
        <w:t>第十条</w:t>
      </w:r>
      <w:r w:rsidRPr="00791F1B">
        <w:rPr>
          <w:rFonts w:hint="eastAsia"/>
          <w:sz w:val="24"/>
        </w:rPr>
        <w:t>：</w:t>
      </w:r>
      <w:r w:rsidRPr="00791F1B">
        <w:rPr>
          <w:rFonts w:hint="eastAsia"/>
          <w:b/>
          <w:sz w:val="24"/>
        </w:rPr>
        <w:t>本合同一式陆份，甲方伍份，乙方壹份；自签字盖章之日起生效；合同期满，甲方无条件收回免费提供的场所，且合同自动终止。</w:t>
      </w:r>
    </w:p>
    <w:p w:rsidR="00F9279D" w:rsidRPr="00791F1B" w:rsidRDefault="00F9279D" w:rsidP="00F9279D">
      <w:pPr>
        <w:adjustRightInd w:val="0"/>
        <w:snapToGrid w:val="0"/>
        <w:jc w:val="left"/>
        <w:rPr>
          <w:b/>
          <w:sz w:val="24"/>
        </w:rPr>
      </w:pPr>
    </w:p>
    <w:p w:rsidR="00F9279D" w:rsidRPr="00791F1B" w:rsidRDefault="00F9279D" w:rsidP="00F9279D">
      <w:pPr>
        <w:adjustRightInd w:val="0"/>
        <w:snapToGrid w:val="0"/>
        <w:ind w:firstLineChars="196" w:firstLine="472"/>
        <w:jc w:val="left"/>
        <w:rPr>
          <w:b/>
          <w:sz w:val="24"/>
        </w:rPr>
      </w:pPr>
      <w:r w:rsidRPr="00791F1B">
        <w:rPr>
          <w:rFonts w:hint="eastAsia"/>
          <w:b/>
          <w:sz w:val="24"/>
        </w:rPr>
        <w:t>甲方：（盖章）</w:t>
      </w:r>
      <w:r w:rsidRPr="00791F1B">
        <w:rPr>
          <w:rFonts w:hint="eastAsia"/>
          <w:b/>
          <w:sz w:val="24"/>
        </w:rPr>
        <w:t xml:space="preserve">                                </w:t>
      </w:r>
      <w:r w:rsidRPr="00791F1B">
        <w:rPr>
          <w:rFonts w:hint="eastAsia"/>
          <w:b/>
          <w:sz w:val="24"/>
        </w:rPr>
        <w:t>乙方：（盖章）</w:t>
      </w:r>
    </w:p>
    <w:p w:rsidR="00F9279D" w:rsidRPr="00791F1B" w:rsidRDefault="00F9279D" w:rsidP="00F9279D">
      <w:pPr>
        <w:adjustRightInd w:val="0"/>
        <w:snapToGrid w:val="0"/>
        <w:jc w:val="left"/>
        <w:rPr>
          <w:b/>
          <w:sz w:val="24"/>
        </w:rPr>
      </w:pPr>
    </w:p>
    <w:p w:rsidR="00F9279D" w:rsidRPr="00791F1B" w:rsidRDefault="00F9279D" w:rsidP="00F9279D">
      <w:pPr>
        <w:adjustRightInd w:val="0"/>
        <w:snapToGrid w:val="0"/>
        <w:jc w:val="left"/>
        <w:rPr>
          <w:b/>
          <w:sz w:val="24"/>
        </w:rPr>
      </w:pPr>
    </w:p>
    <w:p w:rsidR="00F9279D" w:rsidRPr="00791F1B" w:rsidRDefault="00F9279D" w:rsidP="00F9279D">
      <w:pPr>
        <w:adjustRightInd w:val="0"/>
        <w:snapToGrid w:val="0"/>
        <w:ind w:firstLineChars="196" w:firstLine="472"/>
        <w:jc w:val="left"/>
        <w:rPr>
          <w:b/>
          <w:sz w:val="24"/>
        </w:rPr>
      </w:pPr>
      <w:r w:rsidRPr="00791F1B">
        <w:rPr>
          <w:rFonts w:hint="eastAsia"/>
          <w:b/>
          <w:sz w:val="24"/>
        </w:rPr>
        <w:t>甲方代表：</w:t>
      </w:r>
      <w:r w:rsidRPr="00791F1B">
        <w:rPr>
          <w:rFonts w:hint="eastAsia"/>
          <w:b/>
          <w:sz w:val="24"/>
        </w:rPr>
        <w:t xml:space="preserve">                                   </w:t>
      </w:r>
      <w:r w:rsidRPr="00791F1B">
        <w:rPr>
          <w:rFonts w:hint="eastAsia"/>
          <w:b/>
          <w:sz w:val="24"/>
        </w:rPr>
        <w:t>乙方代表：</w:t>
      </w:r>
    </w:p>
    <w:p w:rsidR="00F9279D" w:rsidRPr="00791F1B" w:rsidRDefault="00F9279D" w:rsidP="00F9279D">
      <w:pPr>
        <w:adjustRightInd w:val="0"/>
        <w:snapToGrid w:val="0"/>
        <w:jc w:val="left"/>
        <w:rPr>
          <w:b/>
          <w:sz w:val="24"/>
        </w:rPr>
      </w:pPr>
    </w:p>
    <w:p w:rsidR="00F9279D" w:rsidRPr="00791F1B" w:rsidRDefault="00F9279D" w:rsidP="00F9279D">
      <w:pPr>
        <w:adjustRightInd w:val="0"/>
        <w:snapToGrid w:val="0"/>
        <w:jc w:val="left"/>
        <w:rPr>
          <w:b/>
          <w:sz w:val="24"/>
        </w:rPr>
      </w:pPr>
    </w:p>
    <w:p w:rsidR="00F9279D" w:rsidRPr="00791F1B" w:rsidRDefault="00F9279D" w:rsidP="00F9279D">
      <w:pPr>
        <w:adjustRightInd w:val="0"/>
        <w:snapToGrid w:val="0"/>
        <w:ind w:firstLineChars="196" w:firstLine="472"/>
        <w:jc w:val="left"/>
        <w:rPr>
          <w:b/>
          <w:sz w:val="24"/>
        </w:rPr>
      </w:pPr>
      <w:r w:rsidRPr="00791F1B">
        <w:rPr>
          <w:rFonts w:hint="eastAsia"/>
          <w:b/>
          <w:sz w:val="24"/>
        </w:rPr>
        <w:t>合同</w:t>
      </w:r>
      <w:proofErr w:type="gramStart"/>
      <w:r w:rsidRPr="00791F1B">
        <w:rPr>
          <w:rFonts w:hint="eastAsia"/>
          <w:b/>
          <w:sz w:val="24"/>
        </w:rPr>
        <w:t>签定</w:t>
      </w:r>
      <w:proofErr w:type="gramEnd"/>
      <w:r w:rsidRPr="00791F1B">
        <w:rPr>
          <w:rFonts w:hint="eastAsia"/>
          <w:b/>
          <w:sz w:val="24"/>
        </w:rPr>
        <w:t>地点：陕西省渭南市</w:t>
      </w:r>
      <w:r w:rsidRPr="00791F1B">
        <w:rPr>
          <w:rFonts w:hint="eastAsia"/>
          <w:b/>
          <w:sz w:val="24"/>
        </w:rPr>
        <w:t xml:space="preserve">            </w:t>
      </w:r>
    </w:p>
    <w:p w:rsidR="00F9279D" w:rsidRPr="00CD58E7" w:rsidRDefault="00F9279D" w:rsidP="00F9279D">
      <w:pPr>
        <w:adjustRightInd w:val="0"/>
        <w:snapToGrid w:val="0"/>
        <w:ind w:firstLineChars="196" w:firstLine="472"/>
        <w:jc w:val="left"/>
        <w:rPr>
          <w:b/>
          <w:sz w:val="24"/>
        </w:rPr>
      </w:pPr>
      <w:r w:rsidRPr="00791F1B">
        <w:rPr>
          <w:rFonts w:hint="eastAsia"/>
          <w:b/>
          <w:sz w:val="24"/>
        </w:rPr>
        <w:t>合同</w:t>
      </w:r>
      <w:proofErr w:type="gramStart"/>
      <w:r w:rsidRPr="00791F1B">
        <w:rPr>
          <w:rFonts w:hint="eastAsia"/>
          <w:b/>
          <w:sz w:val="24"/>
        </w:rPr>
        <w:t>签定</w:t>
      </w:r>
      <w:proofErr w:type="gramEnd"/>
      <w:r w:rsidRPr="00791F1B">
        <w:rPr>
          <w:rFonts w:hint="eastAsia"/>
          <w:b/>
          <w:sz w:val="24"/>
        </w:rPr>
        <w:t>时间：</w:t>
      </w:r>
      <w:r w:rsidRPr="00CD58E7">
        <w:rPr>
          <w:rFonts w:hint="eastAsia"/>
          <w:b/>
          <w:sz w:val="24"/>
        </w:rPr>
        <w:t xml:space="preserve">   </w:t>
      </w:r>
    </w:p>
    <w:p w:rsidR="00A01AC4" w:rsidRPr="00F9279D" w:rsidRDefault="00A01AC4" w:rsidP="00A01AC4">
      <w:pPr>
        <w:pStyle w:val="a3"/>
        <w:widowControl/>
        <w:ind w:left="360" w:firstLineChars="0" w:firstLine="0"/>
        <w:jc w:val="left"/>
        <w:rPr>
          <w:sz w:val="28"/>
          <w:szCs w:val="28"/>
        </w:rPr>
      </w:pPr>
    </w:p>
    <w:sectPr w:rsidR="00A01AC4" w:rsidRPr="00F9279D" w:rsidSect="009B2A6E">
      <w:pgSz w:w="16838" w:h="11906" w:orient="landscape"/>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2C3" w:rsidRDefault="004872C3" w:rsidP="00732CC8">
      <w:r>
        <w:separator/>
      </w:r>
    </w:p>
  </w:endnote>
  <w:endnote w:type="continuationSeparator" w:id="0">
    <w:p w:rsidR="004872C3" w:rsidRDefault="004872C3" w:rsidP="00732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2C3" w:rsidRDefault="004872C3" w:rsidP="00732CC8">
      <w:r>
        <w:separator/>
      </w:r>
    </w:p>
  </w:footnote>
  <w:footnote w:type="continuationSeparator" w:id="0">
    <w:p w:rsidR="004872C3" w:rsidRDefault="004872C3" w:rsidP="00732C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003A0"/>
    <w:multiLevelType w:val="hybridMultilevel"/>
    <w:tmpl w:val="28B045F6"/>
    <w:lvl w:ilvl="0" w:tplc="FF2828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573"/>
    <w:rsid w:val="0000360B"/>
    <w:rsid w:val="000220BB"/>
    <w:rsid w:val="000802E3"/>
    <w:rsid w:val="00083580"/>
    <w:rsid w:val="000B5ECF"/>
    <w:rsid w:val="000D3907"/>
    <w:rsid w:val="000D635A"/>
    <w:rsid w:val="00107C37"/>
    <w:rsid w:val="00116C5E"/>
    <w:rsid w:val="0015137A"/>
    <w:rsid w:val="00170808"/>
    <w:rsid w:val="00176507"/>
    <w:rsid w:val="0017711A"/>
    <w:rsid w:val="00197B51"/>
    <w:rsid w:val="001A027A"/>
    <w:rsid w:val="001B07B2"/>
    <w:rsid w:val="001B7543"/>
    <w:rsid w:val="001D1EF3"/>
    <w:rsid w:val="001D63FE"/>
    <w:rsid w:val="0020189A"/>
    <w:rsid w:val="002028B3"/>
    <w:rsid w:val="002259A9"/>
    <w:rsid w:val="00226D75"/>
    <w:rsid w:val="00240024"/>
    <w:rsid w:val="00274FF2"/>
    <w:rsid w:val="00285CDD"/>
    <w:rsid w:val="002A1868"/>
    <w:rsid w:val="002B1EEE"/>
    <w:rsid w:val="002B5FCF"/>
    <w:rsid w:val="002C04FF"/>
    <w:rsid w:val="002E0790"/>
    <w:rsid w:val="002E6E06"/>
    <w:rsid w:val="00314149"/>
    <w:rsid w:val="00315898"/>
    <w:rsid w:val="00332319"/>
    <w:rsid w:val="00345336"/>
    <w:rsid w:val="00364D74"/>
    <w:rsid w:val="003658CB"/>
    <w:rsid w:val="0037690D"/>
    <w:rsid w:val="00391914"/>
    <w:rsid w:val="00394B4B"/>
    <w:rsid w:val="0039798B"/>
    <w:rsid w:val="003A5C96"/>
    <w:rsid w:val="003A5F8D"/>
    <w:rsid w:val="003D0B4E"/>
    <w:rsid w:val="003D18AD"/>
    <w:rsid w:val="003F3A2A"/>
    <w:rsid w:val="004027E3"/>
    <w:rsid w:val="004121AC"/>
    <w:rsid w:val="0041729D"/>
    <w:rsid w:val="0042149E"/>
    <w:rsid w:val="004401D3"/>
    <w:rsid w:val="004517AD"/>
    <w:rsid w:val="00462D52"/>
    <w:rsid w:val="00466176"/>
    <w:rsid w:val="00470429"/>
    <w:rsid w:val="00476FF7"/>
    <w:rsid w:val="004872C3"/>
    <w:rsid w:val="00492504"/>
    <w:rsid w:val="00495849"/>
    <w:rsid w:val="00497315"/>
    <w:rsid w:val="004B0AF8"/>
    <w:rsid w:val="004D1703"/>
    <w:rsid w:val="004E2B94"/>
    <w:rsid w:val="004F4411"/>
    <w:rsid w:val="005013FD"/>
    <w:rsid w:val="00510ED7"/>
    <w:rsid w:val="00512727"/>
    <w:rsid w:val="00537180"/>
    <w:rsid w:val="0057005A"/>
    <w:rsid w:val="005705B0"/>
    <w:rsid w:val="00572EAF"/>
    <w:rsid w:val="005818D5"/>
    <w:rsid w:val="005847DA"/>
    <w:rsid w:val="005A2B88"/>
    <w:rsid w:val="005B39E4"/>
    <w:rsid w:val="005B51F3"/>
    <w:rsid w:val="005C7965"/>
    <w:rsid w:val="005E5814"/>
    <w:rsid w:val="005F714C"/>
    <w:rsid w:val="00601F3C"/>
    <w:rsid w:val="00632C7E"/>
    <w:rsid w:val="00637D4A"/>
    <w:rsid w:val="00641768"/>
    <w:rsid w:val="006C4EF0"/>
    <w:rsid w:val="006D5DEC"/>
    <w:rsid w:val="006E2969"/>
    <w:rsid w:val="006E7F30"/>
    <w:rsid w:val="006F2BC0"/>
    <w:rsid w:val="00717F45"/>
    <w:rsid w:val="00732CC8"/>
    <w:rsid w:val="007350D4"/>
    <w:rsid w:val="007652A3"/>
    <w:rsid w:val="00773CF5"/>
    <w:rsid w:val="00775B0D"/>
    <w:rsid w:val="00784319"/>
    <w:rsid w:val="00791F1B"/>
    <w:rsid w:val="00792ABA"/>
    <w:rsid w:val="00796F91"/>
    <w:rsid w:val="007A53C0"/>
    <w:rsid w:val="008077CB"/>
    <w:rsid w:val="008260A4"/>
    <w:rsid w:val="00837010"/>
    <w:rsid w:val="0085044B"/>
    <w:rsid w:val="0085230A"/>
    <w:rsid w:val="008A7630"/>
    <w:rsid w:val="008B6617"/>
    <w:rsid w:val="008C118D"/>
    <w:rsid w:val="008F0695"/>
    <w:rsid w:val="008F5FCB"/>
    <w:rsid w:val="00914103"/>
    <w:rsid w:val="00920573"/>
    <w:rsid w:val="00933B82"/>
    <w:rsid w:val="00935FA0"/>
    <w:rsid w:val="00936FEC"/>
    <w:rsid w:val="00950D0F"/>
    <w:rsid w:val="0095501D"/>
    <w:rsid w:val="00962210"/>
    <w:rsid w:val="00980A8A"/>
    <w:rsid w:val="009A1020"/>
    <w:rsid w:val="009A465A"/>
    <w:rsid w:val="009B2847"/>
    <w:rsid w:val="009B2A6E"/>
    <w:rsid w:val="009B4ADE"/>
    <w:rsid w:val="009C090B"/>
    <w:rsid w:val="009C7CD8"/>
    <w:rsid w:val="009D1BE4"/>
    <w:rsid w:val="009D73B5"/>
    <w:rsid w:val="009E7059"/>
    <w:rsid w:val="009F41E1"/>
    <w:rsid w:val="009F4BE5"/>
    <w:rsid w:val="00A01AC4"/>
    <w:rsid w:val="00A0216E"/>
    <w:rsid w:val="00A255FB"/>
    <w:rsid w:val="00A3434D"/>
    <w:rsid w:val="00A554D3"/>
    <w:rsid w:val="00A6042D"/>
    <w:rsid w:val="00A6638D"/>
    <w:rsid w:val="00AA73F1"/>
    <w:rsid w:val="00AB0DBC"/>
    <w:rsid w:val="00AC0354"/>
    <w:rsid w:val="00AC76F1"/>
    <w:rsid w:val="00AD1FC8"/>
    <w:rsid w:val="00B21EA5"/>
    <w:rsid w:val="00B31128"/>
    <w:rsid w:val="00B33779"/>
    <w:rsid w:val="00B35F77"/>
    <w:rsid w:val="00B3622B"/>
    <w:rsid w:val="00B84228"/>
    <w:rsid w:val="00B94277"/>
    <w:rsid w:val="00B97B7F"/>
    <w:rsid w:val="00BC6537"/>
    <w:rsid w:val="00BF7A82"/>
    <w:rsid w:val="00C356B6"/>
    <w:rsid w:val="00C77652"/>
    <w:rsid w:val="00C80D76"/>
    <w:rsid w:val="00C80E9D"/>
    <w:rsid w:val="00CA0082"/>
    <w:rsid w:val="00CA4F83"/>
    <w:rsid w:val="00CC3E17"/>
    <w:rsid w:val="00CC5CBD"/>
    <w:rsid w:val="00D0284F"/>
    <w:rsid w:val="00D072C4"/>
    <w:rsid w:val="00D5370B"/>
    <w:rsid w:val="00D603D0"/>
    <w:rsid w:val="00D73873"/>
    <w:rsid w:val="00D74C65"/>
    <w:rsid w:val="00D879D6"/>
    <w:rsid w:val="00D907F2"/>
    <w:rsid w:val="00D948C7"/>
    <w:rsid w:val="00DA46AC"/>
    <w:rsid w:val="00DD082C"/>
    <w:rsid w:val="00DD4F96"/>
    <w:rsid w:val="00DE5CC4"/>
    <w:rsid w:val="00E078F5"/>
    <w:rsid w:val="00E34D4A"/>
    <w:rsid w:val="00E54946"/>
    <w:rsid w:val="00E679E4"/>
    <w:rsid w:val="00E71A21"/>
    <w:rsid w:val="00E7500B"/>
    <w:rsid w:val="00E8206A"/>
    <w:rsid w:val="00E82444"/>
    <w:rsid w:val="00E962EF"/>
    <w:rsid w:val="00EA4FA1"/>
    <w:rsid w:val="00EA52B3"/>
    <w:rsid w:val="00EC2771"/>
    <w:rsid w:val="00ED139A"/>
    <w:rsid w:val="00EE09F3"/>
    <w:rsid w:val="00EE7308"/>
    <w:rsid w:val="00EF1A7F"/>
    <w:rsid w:val="00F05C59"/>
    <w:rsid w:val="00F1127C"/>
    <w:rsid w:val="00F2473F"/>
    <w:rsid w:val="00F522D0"/>
    <w:rsid w:val="00F57ABB"/>
    <w:rsid w:val="00F81A57"/>
    <w:rsid w:val="00F9279D"/>
    <w:rsid w:val="00F948F2"/>
    <w:rsid w:val="00F96BB3"/>
    <w:rsid w:val="00F97774"/>
    <w:rsid w:val="00FA1CF0"/>
    <w:rsid w:val="00FB2483"/>
    <w:rsid w:val="00FB7E85"/>
    <w:rsid w:val="00FC0245"/>
    <w:rsid w:val="00FE551D"/>
    <w:rsid w:val="00FE786A"/>
    <w:rsid w:val="00FF1D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uiPriority w:val="9"/>
    <w:unhideWhenUsed/>
    <w:qFormat/>
    <w:rsid w:val="00116C5E"/>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1914"/>
    <w:pPr>
      <w:ind w:firstLineChars="200" w:firstLine="420"/>
    </w:pPr>
  </w:style>
  <w:style w:type="table" w:styleId="a4">
    <w:name w:val="Table Grid"/>
    <w:basedOn w:val="a1"/>
    <w:uiPriority w:val="59"/>
    <w:rsid w:val="00AB0DB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Date"/>
    <w:basedOn w:val="a"/>
    <w:next w:val="a"/>
    <w:link w:val="Char"/>
    <w:uiPriority w:val="99"/>
    <w:semiHidden/>
    <w:unhideWhenUsed/>
    <w:rsid w:val="00E34D4A"/>
    <w:pPr>
      <w:ind w:leftChars="2500" w:left="100"/>
    </w:pPr>
  </w:style>
  <w:style w:type="character" w:customStyle="1" w:styleId="Char">
    <w:name w:val="日期 Char"/>
    <w:basedOn w:val="a0"/>
    <w:link w:val="a5"/>
    <w:uiPriority w:val="99"/>
    <w:semiHidden/>
    <w:rsid w:val="00E34D4A"/>
  </w:style>
  <w:style w:type="paragraph" w:styleId="a6">
    <w:name w:val="header"/>
    <w:basedOn w:val="a"/>
    <w:link w:val="Char0"/>
    <w:uiPriority w:val="99"/>
    <w:unhideWhenUsed/>
    <w:rsid w:val="00732CC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732CC8"/>
    <w:rPr>
      <w:sz w:val="18"/>
      <w:szCs w:val="18"/>
    </w:rPr>
  </w:style>
  <w:style w:type="paragraph" w:styleId="a7">
    <w:name w:val="footer"/>
    <w:basedOn w:val="a"/>
    <w:link w:val="Char1"/>
    <w:uiPriority w:val="99"/>
    <w:unhideWhenUsed/>
    <w:rsid w:val="00732CC8"/>
    <w:pPr>
      <w:tabs>
        <w:tab w:val="center" w:pos="4153"/>
        <w:tab w:val="right" w:pos="8306"/>
      </w:tabs>
      <w:snapToGrid w:val="0"/>
      <w:jc w:val="left"/>
    </w:pPr>
    <w:rPr>
      <w:sz w:val="18"/>
      <w:szCs w:val="18"/>
    </w:rPr>
  </w:style>
  <w:style w:type="character" w:customStyle="1" w:styleId="Char1">
    <w:name w:val="页脚 Char"/>
    <w:basedOn w:val="a0"/>
    <w:link w:val="a7"/>
    <w:uiPriority w:val="99"/>
    <w:rsid w:val="00732CC8"/>
    <w:rPr>
      <w:sz w:val="18"/>
      <w:szCs w:val="18"/>
    </w:rPr>
  </w:style>
  <w:style w:type="character" w:styleId="a8">
    <w:name w:val="annotation reference"/>
    <w:basedOn w:val="a0"/>
    <w:uiPriority w:val="99"/>
    <w:semiHidden/>
    <w:unhideWhenUsed/>
    <w:rsid w:val="00796F91"/>
    <w:rPr>
      <w:sz w:val="21"/>
      <w:szCs w:val="21"/>
    </w:rPr>
  </w:style>
  <w:style w:type="paragraph" w:styleId="a9">
    <w:name w:val="annotation text"/>
    <w:basedOn w:val="a"/>
    <w:link w:val="Char2"/>
    <w:uiPriority w:val="99"/>
    <w:semiHidden/>
    <w:unhideWhenUsed/>
    <w:rsid w:val="00796F91"/>
    <w:pPr>
      <w:jc w:val="left"/>
    </w:pPr>
  </w:style>
  <w:style w:type="character" w:customStyle="1" w:styleId="Char2">
    <w:name w:val="批注文字 Char"/>
    <w:basedOn w:val="a0"/>
    <w:link w:val="a9"/>
    <w:uiPriority w:val="99"/>
    <w:semiHidden/>
    <w:rsid w:val="00796F91"/>
  </w:style>
  <w:style w:type="paragraph" w:styleId="aa">
    <w:name w:val="annotation subject"/>
    <w:basedOn w:val="a9"/>
    <w:next w:val="a9"/>
    <w:link w:val="Char3"/>
    <w:uiPriority w:val="99"/>
    <w:semiHidden/>
    <w:unhideWhenUsed/>
    <w:rsid w:val="00796F91"/>
    <w:rPr>
      <w:b/>
      <w:bCs/>
    </w:rPr>
  </w:style>
  <w:style w:type="character" w:customStyle="1" w:styleId="Char3">
    <w:name w:val="批注主题 Char"/>
    <w:basedOn w:val="Char2"/>
    <w:link w:val="aa"/>
    <w:uiPriority w:val="99"/>
    <w:semiHidden/>
    <w:rsid w:val="00796F91"/>
    <w:rPr>
      <w:b/>
      <w:bCs/>
    </w:rPr>
  </w:style>
  <w:style w:type="paragraph" w:styleId="ab">
    <w:name w:val="Balloon Text"/>
    <w:basedOn w:val="a"/>
    <w:link w:val="Char4"/>
    <w:uiPriority w:val="99"/>
    <w:semiHidden/>
    <w:unhideWhenUsed/>
    <w:rsid w:val="00796F91"/>
    <w:rPr>
      <w:sz w:val="18"/>
      <w:szCs w:val="18"/>
    </w:rPr>
  </w:style>
  <w:style w:type="character" w:customStyle="1" w:styleId="Char4">
    <w:name w:val="批注框文本 Char"/>
    <w:basedOn w:val="a0"/>
    <w:link w:val="ab"/>
    <w:uiPriority w:val="99"/>
    <w:semiHidden/>
    <w:rsid w:val="00796F91"/>
    <w:rPr>
      <w:sz w:val="18"/>
      <w:szCs w:val="18"/>
    </w:rPr>
  </w:style>
  <w:style w:type="character" w:customStyle="1" w:styleId="3Char">
    <w:name w:val="标题 3 Char"/>
    <w:basedOn w:val="a0"/>
    <w:link w:val="3"/>
    <w:uiPriority w:val="9"/>
    <w:rsid w:val="00116C5E"/>
    <w:rPr>
      <w:rFonts w:ascii="Times New Roman" w:eastAsia="宋体"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uiPriority w:val="9"/>
    <w:unhideWhenUsed/>
    <w:qFormat/>
    <w:rsid w:val="00116C5E"/>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1914"/>
    <w:pPr>
      <w:ind w:firstLineChars="200" w:firstLine="420"/>
    </w:pPr>
  </w:style>
  <w:style w:type="table" w:styleId="a4">
    <w:name w:val="Table Grid"/>
    <w:basedOn w:val="a1"/>
    <w:uiPriority w:val="59"/>
    <w:rsid w:val="00AB0DB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Date"/>
    <w:basedOn w:val="a"/>
    <w:next w:val="a"/>
    <w:link w:val="Char"/>
    <w:uiPriority w:val="99"/>
    <w:semiHidden/>
    <w:unhideWhenUsed/>
    <w:rsid w:val="00E34D4A"/>
    <w:pPr>
      <w:ind w:leftChars="2500" w:left="100"/>
    </w:pPr>
  </w:style>
  <w:style w:type="character" w:customStyle="1" w:styleId="Char">
    <w:name w:val="日期 Char"/>
    <w:basedOn w:val="a0"/>
    <w:link w:val="a5"/>
    <w:uiPriority w:val="99"/>
    <w:semiHidden/>
    <w:rsid w:val="00E34D4A"/>
  </w:style>
  <w:style w:type="paragraph" w:styleId="a6">
    <w:name w:val="header"/>
    <w:basedOn w:val="a"/>
    <w:link w:val="Char0"/>
    <w:uiPriority w:val="99"/>
    <w:unhideWhenUsed/>
    <w:rsid w:val="00732CC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732CC8"/>
    <w:rPr>
      <w:sz w:val="18"/>
      <w:szCs w:val="18"/>
    </w:rPr>
  </w:style>
  <w:style w:type="paragraph" w:styleId="a7">
    <w:name w:val="footer"/>
    <w:basedOn w:val="a"/>
    <w:link w:val="Char1"/>
    <w:uiPriority w:val="99"/>
    <w:unhideWhenUsed/>
    <w:rsid w:val="00732CC8"/>
    <w:pPr>
      <w:tabs>
        <w:tab w:val="center" w:pos="4153"/>
        <w:tab w:val="right" w:pos="8306"/>
      </w:tabs>
      <w:snapToGrid w:val="0"/>
      <w:jc w:val="left"/>
    </w:pPr>
    <w:rPr>
      <w:sz w:val="18"/>
      <w:szCs w:val="18"/>
    </w:rPr>
  </w:style>
  <w:style w:type="character" w:customStyle="1" w:styleId="Char1">
    <w:name w:val="页脚 Char"/>
    <w:basedOn w:val="a0"/>
    <w:link w:val="a7"/>
    <w:uiPriority w:val="99"/>
    <w:rsid w:val="00732CC8"/>
    <w:rPr>
      <w:sz w:val="18"/>
      <w:szCs w:val="18"/>
    </w:rPr>
  </w:style>
  <w:style w:type="character" w:styleId="a8">
    <w:name w:val="annotation reference"/>
    <w:basedOn w:val="a0"/>
    <w:uiPriority w:val="99"/>
    <w:semiHidden/>
    <w:unhideWhenUsed/>
    <w:rsid w:val="00796F91"/>
    <w:rPr>
      <w:sz w:val="21"/>
      <w:szCs w:val="21"/>
    </w:rPr>
  </w:style>
  <w:style w:type="paragraph" w:styleId="a9">
    <w:name w:val="annotation text"/>
    <w:basedOn w:val="a"/>
    <w:link w:val="Char2"/>
    <w:uiPriority w:val="99"/>
    <w:semiHidden/>
    <w:unhideWhenUsed/>
    <w:rsid w:val="00796F91"/>
    <w:pPr>
      <w:jc w:val="left"/>
    </w:pPr>
  </w:style>
  <w:style w:type="character" w:customStyle="1" w:styleId="Char2">
    <w:name w:val="批注文字 Char"/>
    <w:basedOn w:val="a0"/>
    <w:link w:val="a9"/>
    <w:uiPriority w:val="99"/>
    <w:semiHidden/>
    <w:rsid w:val="00796F91"/>
  </w:style>
  <w:style w:type="paragraph" w:styleId="aa">
    <w:name w:val="annotation subject"/>
    <w:basedOn w:val="a9"/>
    <w:next w:val="a9"/>
    <w:link w:val="Char3"/>
    <w:uiPriority w:val="99"/>
    <w:semiHidden/>
    <w:unhideWhenUsed/>
    <w:rsid w:val="00796F91"/>
    <w:rPr>
      <w:b/>
      <w:bCs/>
    </w:rPr>
  </w:style>
  <w:style w:type="character" w:customStyle="1" w:styleId="Char3">
    <w:name w:val="批注主题 Char"/>
    <w:basedOn w:val="Char2"/>
    <w:link w:val="aa"/>
    <w:uiPriority w:val="99"/>
    <w:semiHidden/>
    <w:rsid w:val="00796F91"/>
    <w:rPr>
      <w:b/>
      <w:bCs/>
    </w:rPr>
  </w:style>
  <w:style w:type="paragraph" w:styleId="ab">
    <w:name w:val="Balloon Text"/>
    <w:basedOn w:val="a"/>
    <w:link w:val="Char4"/>
    <w:uiPriority w:val="99"/>
    <w:semiHidden/>
    <w:unhideWhenUsed/>
    <w:rsid w:val="00796F91"/>
    <w:rPr>
      <w:sz w:val="18"/>
      <w:szCs w:val="18"/>
    </w:rPr>
  </w:style>
  <w:style w:type="character" w:customStyle="1" w:styleId="Char4">
    <w:name w:val="批注框文本 Char"/>
    <w:basedOn w:val="a0"/>
    <w:link w:val="ab"/>
    <w:uiPriority w:val="99"/>
    <w:semiHidden/>
    <w:rsid w:val="00796F91"/>
    <w:rPr>
      <w:sz w:val="18"/>
      <w:szCs w:val="18"/>
    </w:rPr>
  </w:style>
  <w:style w:type="character" w:customStyle="1" w:styleId="3Char">
    <w:name w:val="标题 3 Char"/>
    <w:basedOn w:val="a0"/>
    <w:link w:val="3"/>
    <w:uiPriority w:val="9"/>
    <w:rsid w:val="00116C5E"/>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525</Words>
  <Characters>2994</Characters>
  <Application>Microsoft Office Word</Application>
  <DocSecurity>0</DocSecurity>
  <Lines>24</Lines>
  <Paragraphs>7</Paragraphs>
  <ScaleCrop>false</ScaleCrop>
  <Company>微软中国</Company>
  <LinksUpToDate>false</LinksUpToDate>
  <CharactersWithSpaces>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吕康清</cp:lastModifiedBy>
  <cp:revision>16</cp:revision>
  <cp:lastPrinted>2018-11-20T08:43:00Z</cp:lastPrinted>
  <dcterms:created xsi:type="dcterms:W3CDTF">2020-07-08T08:11:00Z</dcterms:created>
  <dcterms:modified xsi:type="dcterms:W3CDTF">2020-07-10T09:22:00Z</dcterms:modified>
</cp:coreProperties>
</file>