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B6" w:rsidRDefault="00BE1BB6" w:rsidP="00BE1BB6">
      <w:pPr>
        <w:spacing w:line="360" w:lineRule="auto"/>
        <w:jc w:val="left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附件1</w:t>
      </w:r>
    </w:p>
    <w:p w:rsidR="00BE1BB6" w:rsidRPr="00904DE9" w:rsidRDefault="00BE1BB6" w:rsidP="00BE1BB6">
      <w:pPr>
        <w:adjustRightInd w:val="0"/>
        <w:snapToGrid w:val="0"/>
        <w:spacing w:line="360" w:lineRule="auto"/>
        <w:jc w:val="center"/>
        <w:rPr>
          <w:rFonts w:hint="eastAsia"/>
          <w:b/>
          <w:sz w:val="28"/>
          <w:szCs w:val="28"/>
        </w:rPr>
      </w:pPr>
      <w:r w:rsidRPr="00904DE9">
        <w:rPr>
          <w:rFonts w:hint="eastAsia"/>
          <w:b/>
          <w:sz w:val="28"/>
          <w:szCs w:val="28"/>
        </w:rPr>
        <w:t>陕西铁路工程职业技术学院</w:t>
      </w:r>
    </w:p>
    <w:p w:rsidR="00BE1BB6" w:rsidRDefault="00BE1BB6" w:rsidP="00BE1BB6">
      <w:pPr>
        <w:adjustRightInd w:val="0"/>
        <w:snapToGrid w:val="0"/>
        <w:spacing w:line="360" w:lineRule="auto"/>
        <w:jc w:val="center"/>
        <w:rPr>
          <w:rFonts w:hint="eastAsia"/>
          <w:b/>
          <w:sz w:val="40"/>
          <w:szCs w:val="72"/>
        </w:rPr>
      </w:pPr>
      <w:r w:rsidRPr="001E057D">
        <w:rPr>
          <w:rFonts w:hint="eastAsia"/>
          <w:b/>
          <w:sz w:val="40"/>
          <w:szCs w:val="72"/>
        </w:rPr>
        <w:t>装饰工作室电子设备采购项目</w:t>
      </w:r>
      <w:r>
        <w:rPr>
          <w:rFonts w:hint="eastAsia"/>
          <w:b/>
          <w:sz w:val="40"/>
          <w:szCs w:val="72"/>
        </w:rPr>
        <w:t>询价采购</w:t>
      </w:r>
      <w:r w:rsidRPr="0071616E">
        <w:rPr>
          <w:rFonts w:hint="eastAsia"/>
          <w:b/>
          <w:sz w:val="40"/>
          <w:szCs w:val="72"/>
        </w:rPr>
        <w:t>报价单</w:t>
      </w:r>
    </w:p>
    <w:p w:rsidR="00BE1BB6" w:rsidRPr="00904DE9" w:rsidRDefault="00BE1BB6" w:rsidP="00BE1BB6">
      <w:pPr>
        <w:adjustRightInd w:val="0"/>
        <w:snapToGrid w:val="0"/>
        <w:spacing w:line="360" w:lineRule="auto"/>
        <w:ind w:firstLineChars="147" w:firstLine="413"/>
        <w:rPr>
          <w:rFonts w:hint="eastAsia"/>
          <w:b/>
          <w:sz w:val="28"/>
          <w:szCs w:val="28"/>
        </w:rPr>
      </w:pPr>
      <w:r w:rsidRPr="00904DE9">
        <w:rPr>
          <w:rFonts w:hint="eastAsia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名称</w:t>
      </w:r>
      <w:r w:rsidRPr="00904DE9">
        <w:rPr>
          <w:rFonts w:hint="eastAsia"/>
          <w:b/>
          <w:sz w:val="28"/>
          <w:szCs w:val="28"/>
        </w:rPr>
        <w:t>：</w:t>
      </w:r>
      <w:r w:rsidRPr="001E057D">
        <w:rPr>
          <w:rFonts w:hint="eastAsia"/>
          <w:b/>
          <w:sz w:val="28"/>
          <w:szCs w:val="28"/>
        </w:rPr>
        <w:t>装饰工作室电子设备采购项目</w:t>
      </w:r>
      <w:r>
        <w:rPr>
          <w:rFonts w:hint="eastAsia"/>
          <w:b/>
          <w:sz w:val="28"/>
          <w:szCs w:val="28"/>
        </w:rPr>
        <w:t>。</w:t>
      </w:r>
    </w:p>
    <w:p w:rsidR="00BE1BB6" w:rsidRDefault="00BE1BB6" w:rsidP="00BE1BB6">
      <w:pPr>
        <w:adjustRightInd w:val="0"/>
        <w:snapToGrid w:val="0"/>
        <w:spacing w:line="360" w:lineRule="auto"/>
        <w:ind w:firstLineChars="147" w:firstLine="413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</w:t>
      </w:r>
      <w:r w:rsidRPr="00904DE9">
        <w:rPr>
          <w:rFonts w:hint="eastAsia"/>
          <w:b/>
          <w:sz w:val="28"/>
          <w:szCs w:val="28"/>
        </w:rPr>
        <w:t>技术要求</w:t>
      </w:r>
      <w:r>
        <w:rPr>
          <w:rFonts w:hint="eastAsia"/>
          <w:b/>
          <w:sz w:val="28"/>
          <w:szCs w:val="28"/>
        </w:rPr>
        <w:t>及</w:t>
      </w:r>
      <w:r>
        <w:rPr>
          <w:b/>
          <w:sz w:val="28"/>
          <w:szCs w:val="28"/>
        </w:rPr>
        <w:t>数量</w:t>
      </w:r>
      <w:r w:rsidRPr="00904DE9">
        <w:rPr>
          <w:rFonts w:hint="eastAsia"/>
          <w:b/>
          <w:sz w:val="28"/>
          <w:szCs w:val="28"/>
        </w:rPr>
        <w:t>：</w:t>
      </w:r>
    </w:p>
    <w:tbl>
      <w:tblPr>
        <w:tblW w:w="508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75"/>
        <w:gridCol w:w="777"/>
        <w:gridCol w:w="2681"/>
        <w:gridCol w:w="852"/>
        <w:gridCol w:w="852"/>
        <w:gridCol w:w="846"/>
        <w:gridCol w:w="993"/>
        <w:gridCol w:w="984"/>
        <w:gridCol w:w="580"/>
      </w:tblGrid>
      <w:tr w:rsidR="00BE1BB6" w:rsidRPr="00BE1100" w:rsidTr="00D155DC">
        <w:tc>
          <w:tcPr>
            <w:tcW w:w="263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430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483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规格参数</w:t>
            </w:r>
          </w:p>
        </w:tc>
        <w:tc>
          <w:tcPr>
            <w:tcW w:w="471" w:type="pct"/>
            <w:vAlign w:val="center"/>
          </w:tcPr>
          <w:p w:rsidR="00BE1BB6" w:rsidRPr="00BE1100" w:rsidRDefault="00BE1BB6" w:rsidP="00D155DC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品牌</w:t>
            </w:r>
          </w:p>
        </w:tc>
        <w:tc>
          <w:tcPr>
            <w:tcW w:w="471" w:type="pct"/>
            <w:vAlign w:val="center"/>
          </w:tcPr>
          <w:p w:rsidR="00BE1BB6" w:rsidRPr="00BE1100" w:rsidRDefault="00BE1BB6" w:rsidP="00D155DC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468" w:type="pct"/>
            <w:vAlign w:val="center"/>
          </w:tcPr>
          <w:p w:rsidR="00BE1BB6" w:rsidRPr="00BE1100" w:rsidRDefault="00BE1BB6" w:rsidP="00D155DC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549" w:type="pct"/>
            <w:vAlign w:val="center"/>
          </w:tcPr>
          <w:p w:rsidR="00BE1BB6" w:rsidRPr="00BE1100" w:rsidRDefault="00BE1BB6" w:rsidP="00D155DC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单价（元）</w:t>
            </w:r>
          </w:p>
        </w:tc>
        <w:tc>
          <w:tcPr>
            <w:tcW w:w="544" w:type="pct"/>
            <w:vAlign w:val="center"/>
          </w:tcPr>
          <w:p w:rsidR="00BE1BB6" w:rsidRPr="00BE1100" w:rsidRDefault="00BE1BB6" w:rsidP="00D155DC">
            <w:pPr>
              <w:ind w:firstLineChars="50" w:firstLine="105"/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金额（元）</w:t>
            </w:r>
          </w:p>
        </w:tc>
        <w:tc>
          <w:tcPr>
            <w:tcW w:w="321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E1BB6" w:rsidRPr="00BE1100" w:rsidTr="00D155DC">
        <w:tc>
          <w:tcPr>
            <w:tcW w:w="263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30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电脑（图形工作站）</w:t>
            </w:r>
          </w:p>
        </w:tc>
        <w:tc>
          <w:tcPr>
            <w:tcW w:w="1483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CPU:E5-2620v3；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内存：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2"/>
                <w:attr w:name="UnitName" w:val="g"/>
              </w:smartTagPr>
              <w:r w:rsidRPr="00BE1100">
                <w:rPr>
                  <w:rFonts w:ascii="宋体" w:hAnsi="宋体" w:hint="eastAsia"/>
                  <w:szCs w:val="21"/>
                </w:rPr>
                <w:t>32G</w:t>
              </w:r>
            </w:smartTag>
            <w:r w:rsidRPr="00BE1100">
              <w:rPr>
                <w:rFonts w:ascii="宋体" w:hAnsi="宋体" w:hint="eastAsia"/>
                <w:szCs w:val="21"/>
              </w:rPr>
              <w:t>(</w:t>
            </w:r>
            <w:r w:rsidRPr="00BE1100">
              <w:rPr>
                <w:rFonts w:ascii="宋体" w:hAnsi="宋体"/>
                <w:szCs w:val="21"/>
              </w:rPr>
              <w:t>8GB</w:t>
            </w:r>
            <w:r w:rsidRPr="00BE1100">
              <w:rPr>
                <w:rFonts w:ascii="宋体" w:hAnsi="宋体" w:hint="eastAsia"/>
                <w:szCs w:val="21"/>
              </w:rPr>
              <w:t>*</w:t>
            </w:r>
            <w:r w:rsidRPr="00BE1100">
              <w:rPr>
                <w:rFonts w:ascii="宋体" w:hAnsi="宋体"/>
                <w:szCs w:val="21"/>
              </w:rPr>
              <w:t>4</w:t>
            </w:r>
            <w:r w:rsidRPr="00BE1100">
              <w:rPr>
                <w:rFonts w:ascii="宋体" w:hAnsi="宋体" w:hint="eastAsia"/>
                <w:szCs w:val="21"/>
              </w:rPr>
              <w:t>)，</w:t>
            </w:r>
            <w:r w:rsidRPr="00BE1100">
              <w:rPr>
                <w:rFonts w:ascii="宋体" w:hAnsi="宋体"/>
                <w:szCs w:val="21"/>
              </w:rPr>
              <w:t>DDR4</w:t>
            </w:r>
            <w:r w:rsidRPr="00BE1100">
              <w:rPr>
                <w:rFonts w:ascii="宋体" w:hAnsi="宋体" w:hint="eastAsia"/>
                <w:szCs w:val="21"/>
              </w:rPr>
              <w:t>，</w:t>
            </w:r>
            <w:r w:rsidRPr="00BE1100">
              <w:rPr>
                <w:rFonts w:ascii="宋体" w:hAnsi="宋体"/>
                <w:szCs w:val="21"/>
              </w:rPr>
              <w:t>2133MH</w:t>
            </w:r>
            <w:r w:rsidRPr="00BE1100">
              <w:rPr>
                <w:rFonts w:ascii="宋体" w:hAnsi="宋体" w:hint="eastAsia"/>
                <w:szCs w:val="21"/>
              </w:rPr>
              <w:t>Z，</w:t>
            </w:r>
            <w:r w:rsidRPr="00BE1100">
              <w:rPr>
                <w:rFonts w:ascii="宋体" w:hAnsi="宋体"/>
                <w:szCs w:val="21"/>
              </w:rPr>
              <w:t>ECC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硬盘：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8"/>
                <w:attr w:name="UnitName" w:val="g"/>
              </w:smartTagPr>
              <w:r w:rsidRPr="00BE1100">
                <w:rPr>
                  <w:rFonts w:ascii="宋体" w:hAnsi="宋体" w:hint="eastAsia"/>
                  <w:szCs w:val="21"/>
                </w:rPr>
                <w:t>128G</w:t>
              </w:r>
            </w:smartTag>
            <w:r w:rsidRPr="00BE1100">
              <w:rPr>
                <w:rFonts w:ascii="宋体" w:hAnsi="宋体" w:hint="eastAsia"/>
                <w:szCs w:val="21"/>
              </w:rPr>
              <w:t xml:space="preserve"> SSD（系统盘）+1T7200RPM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 xml:space="preserve">显卡：NVIDIA </w:t>
            </w:r>
            <w:proofErr w:type="spellStart"/>
            <w:r w:rsidRPr="00BE1100">
              <w:rPr>
                <w:rFonts w:ascii="宋体" w:hAnsi="宋体" w:hint="eastAsia"/>
                <w:szCs w:val="21"/>
              </w:rPr>
              <w:t>Quadro</w:t>
            </w:r>
            <w:proofErr w:type="spellEnd"/>
            <w:r w:rsidRPr="00BE1100">
              <w:rPr>
                <w:rFonts w:ascii="宋体" w:hAnsi="宋体" w:hint="eastAsia"/>
                <w:szCs w:val="21"/>
              </w:rPr>
              <w:t xml:space="preserve"> k4200，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g"/>
              </w:smartTagPr>
              <w:r w:rsidRPr="00BE1100">
                <w:rPr>
                  <w:rFonts w:ascii="宋体" w:hAnsi="宋体" w:hint="eastAsia"/>
                  <w:szCs w:val="21"/>
                </w:rPr>
                <w:t>4G</w:t>
              </w:r>
            </w:smartTag>
            <w:r w:rsidRPr="00BE1100">
              <w:rPr>
                <w:rFonts w:ascii="宋体" w:hAnsi="宋体"/>
                <w:szCs w:val="21"/>
              </w:rPr>
              <w:t>显存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其他：DVD-RW，键盘、鼠标，WIN7专业系统64位</w:t>
            </w:r>
          </w:p>
        </w:tc>
        <w:tc>
          <w:tcPr>
            <w:tcW w:w="471" w:type="pct"/>
            <w:vAlign w:val="center"/>
          </w:tcPr>
          <w:p w:rsidR="00BE1BB6" w:rsidRPr="00BE1100" w:rsidRDefault="00BE1BB6" w:rsidP="00D155DC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BE1BB6" w:rsidRPr="00BE1100" w:rsidRDefault="00BE1BB6" w:rsidP="00D155DC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BE1BB6" w:rsidRPr="00BE1100" w:rsidRDefault="00BE1BB6" w:rsidP="00D155DC">
            <w:pPr>
              <w:ind w:firstLineChars="100" w:firstLine="210"/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9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BE1BB6" w:rsidRPr="00BE1100" w:rsidRDefault="00BE1BB6" w:rsidP="00D155DC">
            <w:pPr>
              <w:ind w:firstLineChars="50" w:firstLine="105"/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1" w:type="pct"/>
            <w:vMerge w:val="restar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E1BB6" w:rsidRPr="00BE1100" w:rsidTr="00D155DC">
        <w:tc>
          <w:tcPr>
            <w:tcW w:w="263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430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显示器</w:t>
            </w:r>
          </w:p>
        </w:tc>
        <w:tc>
          <w:tcPr>
            <w:tcW w:w="1483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尺寸大小：25寸16:9宽屏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分辨率：</w:t>
            </w:r>
            <w:r w:rsidRPr="00BE1100">
              <w:rPr>
                <w:rFonts w:ascii="宋体" w:hAnsi="宋体"/>
                <w:szCs w:val="21"/>
              </w:rPr>
              <w:t>2560</w:t>
            </w:r>
            <w:r w:rsidRPr="00BE1100">
              <w:rPr>
                <w:rFonts w:ascii="宋体" w:hAnsi="宋体" w:hint="eastAsia"/>
                <w:szCs w:val="21"/>
              </w:rPr>
              <w:t>*</w:t>
            </w:r>
            <w:r w:rsidRPr="00BE1100">
              <w:rPr>
                <w:rFonts w:ascii="宋体" w:hAnsi="宋体"/>
                <w:szCs w:val="21"/>
              </w:rPr>
              <w:t>1440</w:t>
            </w:r>
            <w:r w:rsidRPr="00BE1100">
              <w:rPr>
                <w:rFonts w:ascii="宋体" w:hAnsi="宋体" w:hint="eastAsia"/>
                <w:szCs w:val="21"/>
              </w:rPr>
              <w:t>，60HZ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屏幕材质：</w:t>
            </w:r>
            <w:r w:rsidRPr="00BE1100">
              <w:rPr>
                <w:rFonts w:ascii="宋体" w:hAnsi="宋体"/>
                <w:szCs w:val="21"/>
              </w:rPr>
              <w:t>IPS</w:t>
            </w:r>
            <w:r w:rsidRPr="00BE1100">
              <w:rPr>
                <w:rFonts w:ascii="宋体" w:hAnsi="宋体" w:hint="eastAsia"/>
                <w:szCs w:val="21"/>
              </w:rPr>
              <w:t>屏，</w:t>
            </w:r>
            <w:r w:rsidRPr="00BE1100">
              <w:rPr>
                <w:rFonts w:ascii="宋体" w:hAnsi="宋体"/>
                <w:szCs w:val="21"/>
              </w:rPr>
              <w:t>LED背光</w:t>
            </w:r>
            <w:r w:rsidRPr="00BE1100">
              <w:rPr>
                <w:rFonts w:ascii="宋体" w:hAnsi="宋体" w:hint="eastAsia"/>
                <w:szCs w:val="21"/>
              </w:rPr>
              <w:t>，3H硬化防眩光</w:t>
            </w:r>
          </w:p>
        </w:tc>
        <w:tc>
          <w:tcPr>
            <w:tcW w:w="471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9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E1BB6" w:rsidRPr="00BE1100" w:rsidTr="00D155DC">
        <w:tc>
          <w:tcPr>
            <w:tcW w:w="263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430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数位板</w:t>
            </w:r>
          </w:p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（手写板）</w:t>
            </w:r>
          </w:p>
        </w:tc>
        <w:tc>
          <w:tcPr>
            <w:tcW w:w="1483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外形尺寸：275*221.5*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.1"/>
                <w:attr w:name="UnitName" w:val="mm"/>
              </w:smartTagPr>
              <w:r w:rsidRPr="00BE1100">
                <w:rPr>
                  <w:rFonts w:ascii="宋体" w:hAnsi="宋体" w:hint="eastAsia"/>
                  <w:szCs w:val="21"/>
                </w:rPr>
                <w:t>10.1mm</w:t>
              </w:r>
            </w:smartTag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感应区尺寸：216.0*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5"/>
                <w:attr w:name="UnitName" w:val="mm"/>
              </w:smartTagPr>
              <w:r w:rsidRPr="00BE1100">
                <w:rPr>
                  <w:rFonts w:ascii="宋体" w:hAnsi="宋体" w:hint="eastAsia"/>
                  <w:szCs w:val="21"/>
                </w:rPr>
                <w:t>135.0mm</w:t>
              </w:r>
            </w:smartTag>
            <w:r w:rsidRPr="00BE1100">
              <w:rPr>
                <w:rFonts w:ascii="宋体" w:hAnsi="宋体" w:hint="eastAsia"/>
                <w:szCs w:val="21"/>
              </w:rPr>
              <w:t>（8.5*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3"/>
                <w:attr w:name="UnitName" w:val="英寸"/>
              </w:smartTagPr>
              <w:r w:rsidRPr="00BE1100">
                <w:rPr>
                  <w:rFonts w:ascii="宋体" w:hAnsi="宋体" w:hint="eastAsia"/>
                  <w:szCs w:val="21"/>
                </w:rPr>
                <w:t>5.3英寸</w:t>
              </w:r>
            </w:smartTag>
            <w:r w:rsidRPr="00BE1100">
              <w:rPr>
                <w:rFonts w:ascii="宋体" w:hAnsi="宋体" w:hint="eastAsia"/>
                <w:szCs w:val="21"/>
              </w:rPr>
              <w:t>）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感应方式：电磁感应，1024级压感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分辨率：100线/mm（2540lpi）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读取速度：133点每秒</w:t>
            </w:r>
          </w:p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其他：USB接口，带防护包，防护笔盒等</w:t>
            </w:r>
          </w:p>
        </w:tc>
        <w:tc>
          <w:tcPr>
            <w:tcW w:w="471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468" w:type="pct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49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544" w:type="pct"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  <w:tc>
          <w:tcPr>
            <w:tcW w:w="321" w:type="pct"/>
            <w:vMerge/>
            <w:vAlign w:val="center"/>
          </w:tcPr>
          <w:p w:rsidR="00BE1BB6" w:rsidRPr="00BE1100" w:rsidRDefault="00BE1BB6" w:rsidP="00D155DC">
            <w:pPr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BE1BB6" w:rsidRPr="00BE1100" w:rsidTr="00D155DC">
        <w:tc>
          <w:tcPr>
            <w:tcW w:w="2175" w:type="pct"/>
            <w:gridSpan w:val="3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质保期</w:t>
            </w:r>
          </w:p>
        </w:tc>
        <w:tc>
          <w:tcPr>
            <w:tcW w:w="2825" w:type="pct"/>
            <w:gridSpan w:val="6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1BB6" w:rsidRPr="00BE1100" w:rsidTr="00D155DC">
        <w:tc>
          <w:tcPr>
            <w:tcW w:w="2175" w:type="pct"/>
            <w:gridSpan w:val="3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其他优惠承诺</w:t>
            </w:r>
          </w:p>
        </w:tc>
        <w:tc>
          <w:tcPr>
            <w:tcW w:w="2825" w:type="pct"/>
            <w:gridSpan w:val="6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E1BB6" w:rsidRPr="00BE1100" w:rsidTr="00D155DC">
        <w:tc>
          <w:tcPr>
            <w:tcW w:w="2175" w:type="pct"/>
            <w:gridSpan w:val="3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  <w:r w:rsidRPr="00BE1100"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2825" w:type="pct"/>
            <w:gridSpan w:val="6"/>
            <w:vAlign w:val="center"/>
          </w:tcPr>
          <w:p w:rsidR="00BE1BB6" w:rsidRPr="00BE1100" w:rsidRDefault="00BE1BB6" w:rsidP="00D155D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BE1BB6" w:rsidRPr="002561E9" w:rsidRDefault="00BE1BB6" w:rsidP="00BE1BB6">
      <w:pPr>
        <w:adjustRightInd w:val="0"/>
        <w:snapToGrid w:val="0"/>
        <w:spacing w:line="360" w:lineRule="auto"/>
        <w:ind w:firstLineChars="147" w:firstLine="413"/>
        <w:rPr>
          <w:rFonts w:ascii="宋体" w:hAnsi="宋体" w:hint="eastAsia"/>
          <w:b/>
          <w:sz w:val="28"/>
          <w:szCs w:val="28"/>
        </w:rPr>
      </w:pPr>
      <w:r w:rsidRPr="002561E9">
        <w:rPr>
          <w:rFonts w:ascii="宋体" w:hAnsi="宋体" w:hint="eastAsia"/>
          <w:b/>
          <w:sz w:val="28"/>
          <w:szCs w:val="28"/>
        </w:rPr>
        <w:t>三、其他要求：</w:t>
      </w:r>
    </w:p>
    <w:p w:rsidR="00BE1BB6" w:rsidRPr="002561E9" w:rsidRDefault="00BE1BB6" w:rsidP="00BE1BB6">
      <w:pPr>
        <w:adjustRightInd w:val="0"/>
        <w:snapToGrid w:val="0"/>
        <w:spacing w:line="360" w:lineRule="auto"/>
        <w:ind w:firstLineChars="147" w:firstLine="413"/>
        <w:rPr>
          <w:rFonts w:ascii="宋体" w:hAnsi="宋体" w:hint="eastAsia"/>
          <w:b/>
          <w:sz w:val="28"/>
          <w:szCs w:val="28"/>
        </w:rPr>
      </w:pPr>
      <w:r w:rsidRPr="002561E9">
        <w:rPr>
          <w:rFonts w:ascii="宋体" w:hAnsi="宋体" w:hint="eastAsia"/>
          <w:b/>
          <w:sz w:val="28"/>
          <w:szCs w:val="28"/>
        </w:rPr>
        <w:t>1、每件货物单价包括：货物价格、包装运杂费，售后服务费用、检验费、税费。</w:t>
      </w:r>
    </w:p>
    <w:p w:rsidR="00BE1BB6" w:rsidRPr="002561E9" w:rsidRDefault="00BE1BB6" w:rsidP="00BE1BB6">
      <w:pPr>
        <w:adjustRightInd w:val="0"/>
        <w:snapToGrid w:val="0"/>
        <w:spacing w:line="360" w:lineRule="auto"/>
        <w:ind w:firstLineChars="196" w:firstLine="551"/>
        <w:rPr>
          <w:rFonts w:ascii="宋体" w:hAnsi="宋体" w:hint="eastAsia"/>
          <w:b/>
          <w:sz w:val="28"/>
          <w:szCs w:val="28"/>
        </w:rPr>
      </w:pPr>
      <w:r w:rsidRPr="002561E9">
        <w:rPr>
          <w:rFonts w:ascii="宋体" w:hAnsi="宋体" w:hint="eastAsia"/>
          <w:b/>
          <w:sz w:val="28"/>
          <w:szCs w:val="28"/>
        </w:rPr>
        <w:lastRenderedPageBreak/>
        <w:t>2、收货地点：陕西铁路工程职业技术学院指定地点。</w:t>
      </w:r>
    </w:p>
    <w:p w:rsidR="00BE1BB6" w:rsidRPr="002561E9" w:rsidRDefault="00BE1BB6" w:rsidP="00BE1BB6">
      <w:pPr>
        <w:adjustRightInd w:val="0"/>
        <w:snapToGrid w:val="0"/>
        <w:spacing w:line="360" w:lineRule="auto"/>
        <w:ind w:firstLineChars="196" w:firstLine="551"/>
        <w:rPr>
          <w:rFonts w:ascii="宋体" w:hAnsi="宋体" w:hint="eastAsia"/>
          <w:b/>
          <w:sz w:val="28"/>
          <w:szCs w:val="28"/>
        </w:rPr>
      </w:pPr>
      <w:r w:rsidRPr="002561E9">
        <w:rPr>
          <w:rFonts w:ascii="宋体" w:hAnsi="宋体" w:hint="eastAsia"/>
          <w:b/>
          <w:sz w:val="28"/>
          <w:szCs w:val="28"/>
        </w:rPr>
        <w:t>3、质保期：不小于3年。</w:t>
      </w:r>
    </w:p>
    <w:p w:rsidR="00BE1BB6" w:rsidRPr="002561E9" w:rsidRDefault="00BE1BB6" w:rsidP="00BE1BB6">
      <w:pPr>
        <w:adjustRightInd w:val="0"/>
        <w:snapToGrid w:val="0"/>
        <w:spacing w:line="360" w:lineRule="auto"/>
        <w:ind w:firstLineChars="147" w:firstLine="413"/>
        <w:rPr>
          <w:rFonts w:ascii="宋体" w:hAnsi="宋体" w:hint="eastAsia"/>
          <w:b/>
          <w:sz w:val="28"/>
          <w:szCs w:val="28"/>
        </w:rPr>
      </w:pPr>
      <w:r w:rsidRPr="002561E9">
        <w:rPr>
          <w:rFonts w:ascii="宋体" w:hAnsi="宋体" w:hint="eastAsia"/>
          <w:b/>
          <w:sz w:val="28"/>
          <w:szCs w:val="28"/>
        </w:rPr>
        <w:t>四、付款方式：货款采用银行</w:t>
      </w:r>
      <w:proofErr w:type="gramStart"/>
      <w:r w:rsidRPr="002561E9">
        <w:rPr>
          <w:rFonts w:ascii="宋体" w:hAnsi="宋体" w:hint="eastAsia"/>
          <w:b/>
          <w:sz w:val="28"/>
          <w:szCs w:val="28"/>
        </w:rPr>
        <w:t>转帐</w:t>
      </w:r>
      <w:proofErr w:type="gramEnd"/>
      <w:r w:rsidRPr="002561E9">
        <w:rPr>
          <w:rFonts w:ascii="宋体" w:hAnsi="宋体" w:hint="eastAsia"/>
          <w:b/>
          <w:sz w:val="28"/>
          <w:szCs w:val="28"/>
        </w:rPr>
        <w:t>方式，全部货物配送到位验收合格付全部货款的95%，剩余5%作为质量保证金，自验收合格之日算起满3年无质量问题支付5%的总货款。</w:t>
      </w:r>
    </w:p>
    <w:p w:rsidR="00BE1BB6" w:rsidRPr="002561E9" w:rsidRDefault="00BE1BB6" w:rsidP="00BE1BB6">
      <w:pPr>
        <w:widowControl/>
        <w:adjustRightInd w:val="0"/>
        <w:snapToGrid w:val="0"/>
        <w:spacing w:line="360" w:lineRule="auto"/>
        <w:ind w:leftChars="-257" w:left="-540" w:firstLineChars="192" w:firstLine="540"/>
        <w:jc w:val="left"/>
        <w:rPr>
          <w:rFonts w:ascii="宋体" w:hAnsi="宋体" w:hint="eastAsia"/>
          <w:b/>
          <w:sz w:val="28"/>
          <w:szCs w:val="28"/>
        </w:rPr>
      </w:pPr>
      <w:r w:rsidRPr="002561E9">
        <w:rPr>
          <w:rFonts w:ascii="宋体" w:hAnsi="宋体" w:hint="eastAsia"/>
          <w:b/>
          <w:sz w:val="28"/>
          <w:szCs w:val="28"/>
        </w:rPr>
        <w:t xml:space="preserve">   报价单位：</w:t>
      </w:r>
    </w:p>
    <w:p w:rsidR="00BE1BB6" w:rsidRPr="002561E9" w:rsidRDefault="00BE1BB6" w:rsidP="00BE1BB6">
      <w:pPr>
        <w:widowControl/>
        <w:adjustRightInd w:val="0"/>
        <w:snapToGrid w:val="0"/>
        <w:spacing w:line="360" w:lineRule="auto"/>
        <w:ind w:leftChars="-257" w:left="-540" w:firstLineChars="192" w:firstLine="540"/>
        <w:jc w:val="left"/>
        <w:rPr>
          <w:rFonts w:ascii="宋体" w:hAnsi="宋体" w:hint="eastAsia"/>
          <w:b/>
          <w:sz w:val="28"/>
          <w:szCs w:val="28"/>
        </w:rPr>
      </w:pPr>
      <w:r w:rsidRPr="002561E9">
        <w:rPr>
          <w:rFonts w:ascii="宋体" w:hAnsi="宋体" w:hint="eastAsia"/>
          <w:b/>
          <w:sz w:val="28"/>
          <w:szCs w:val="28"/>
        </w:rPr>
        <w:t xml:space="preserve">   联 系 人：                   电话：</w:t>
      </w:r>
    </w:p>
    <w:p w:rsidR="00BE1BB6" w:rsidRPr="002561E9" w:rsidRDefault="00BE1BB6" w:rsidP="00BE1BB6">
      <w:pPr>
        <w:adjustRightInd w:val="0"/>
        <w:snapToGrid w:val="0"/>
        <w:spacing w:line="360" w:lineRule="auto"/>
        <w:ind w:firstLineChars="147" w:firstLine="413"/>
        <w:jc w:val="right"/>
        <w:rPr>
          <w:rFonts w:ascii="宋体" w:hAnsi="宋体" w:hint="eastAsia"/>
          <w:b/>
          <w:sz w:val="28"/>
          <w:szCs w:val="28"/>
        </w:rPr>
      </w:pPr>
      <w:r w:rsidRPr="002561E9">
        <w:rPr>
          <w:rFonts w:ascii="宋体" w:hAnsi="宋体" w:hint="eastAsia"/>
          <w:b/>
          <w:sz w:val="28"/>
          <w:szCs w:val="28"/>
        </w:rPr>
        <w:t>年   月   日</w:t>
      </w:r>
    </w:p>
    <w:p w:rsidR="00BE1BB6" w:rsidRDefault="00BE1BB6" w:rsidP="00BE1BB6">
      <w:pPr>
        <w:spacing w:line="360" w:lineRule="auto"/>
        <w:ind w:firstLineChars="2052" w:firstLine="4944"/>
        <w:rPr>
          <w:rFonts w:ascii="宋体" w:hAnsi="宋体" w:hint="eastAsia"/>
          <w:b/>
          <w:sz w:val="24"/>
        </w:rPr>
      </w:pPr>
    </w:p>
    <w:p w:rsidR="00BE1BB6" w:rsidRPr="00041554" w:rsidRDefault="00BE1BB6" w:rsidP="00BE1BB6">
      <w:pPr>
        <w:spacing w:line="360" w:lineRule="auto"/>
        <w:ind w:firstLineChars="2052" w:firstLine="4944"/>
        <w:rPr>
          <w:rFonts w:hint="eastAsia"/>
          <w:b/>
          <w:sz w:val="24"/>
        </w:rPr>
      </w:pPr>
    </w:p>
    <w:p w:rsidR="00516B6A" w:rsidRDefault="00516B6A"/>
    <w:sectPr w:rsidR="00516B6A">
      <w:headerReference w:type="default" r:id="rId4"/>
      <w:footerReference w:type="default" r:id="rId5"/>
      <w:pgSz w:w="11906" w:h="16838" w:code="9"/>
      <w:pgMar w:top="1440" w:right="1440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54" w:rsidRDefault="00BE1BB6" w:rsidP="00EC45FA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554" w:rsidRDefault="00BE1BB6" w:rsidP="00F25A4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1BB6"/>
    <w:rsid w:val="00516B6A"/>
    <w:rsid w:val="00BE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E1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E1BB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BE1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E1B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2016-04-07T01:14:00Z</dcterms:created>
  <dcterms:modified xsi:type="dcterms:W3CDTF">2016-04-07T01:16:00Z</dcterms:modified>
</cp:coreProperties>
</file>