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98EF" w14:textId="77777777" w:rsidR="002535D3" w:rsidRPr="00D11840" w:rsidRDefault="002535D3" w:rsidP="002535D3">
      <w:pPr>
        <w:adjustRightInd w:val="0"/>
        <w:snapToGrid w:val="0"/>
        <w:spacing w:line="240" w:lineRule="auto"/>
        <w:jc w:val="center"/>
        <w:rPr>
          <w:rFonts w:ascii="仿宋" w:eastAsia="仿宋" w:hAnsi="仿宋"/>
          <w:sz w:val="32"/>
          <w:szCs w:val="32"/>
        </w:rPr>
      </w:pPr>
      <w:r w:rsidRPr="00D118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陕西铁路工程职业技术学院</w:t>
      </w:r>
    </w:p>
    <w:p w14:paraId="1CC1B9AE" w14:textId="77777777" w:rsidR="002535D3" w:rsidRPr="00D11840" w:rsidRDefault="002535D3" w:rsidP="002535D3">
      <w:pPr>
        <w:adjustRightInd w:val="0"/>
        <w:snapToGrid w:val="0"/>
        <w:spacing w:line="240" w:lineRule="auto"/>
        <w:jc w:val="center"/>
        <w:rPr>
          <w:rFonts w:ascii="仿宋" w:eastAsia="仿宋" w:hAnsi="仿宋" w:cs="仿宋_GB2312"/>
          <w:sz w:val="32"/>
          <w:szCs w:val="32"/>
        </w:rPr>
      </w:pPr>
      <w:r w:rsidRPr="00D118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餐饮中心202</w:t>
      </w:r>
      <w:r w:rsidRPr="00D11840">
        <w:rPr>
          <w:rFonts w:ascii="仿宋" w:eastAsia="仿宋" w:hAnsi="仿宋" w:cs="宋体"/>
          <w:b/>
          <w:bCs/>
          <w:kern w:val="0"/>
          <w:sz w:val="32"/>
          <w:szCs w:val="32"/>
        </w:rPr>
        <w:t>2</w:t>
      </w:r>
      <w:r w:rsidRPr="00D118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-202</w:t>
      </w:r>
      <w:r w:rsidRPr="00D11840">
        <w:rPr>
          <w:rFonts w:ascii="仿宋" w:eastAsia="仿宋" w:hAnsi="仿宋" w:cs="宋体"/>
          <w:b/>
          <w:bCs/>
          <w:kern w:val="0"/>
          <w:sz w:val="32"/>
          <w:szCs w:val="32"/>
        </w:rPr>
        <w:t>3</w:t>
      </w:r>
      <w:r w:rsidRPr="00D118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学年第</w:t>
      </w:r>
      <w:r w:rsidRPr="00D11840">
        <w:rPr>
          <w:rFonts w:ascii="仿宋" w:eastAsia="仿宋" w:hAnsi="仿宋" w:cs="宋体"/>
          <w:b/>
          <w:bCs/>
          <w:kern w:val="0"/>
          <w:sz w:val="32"/>
          <w:szCs w:val="32"/>
        </w:rPr>
        <w:t>1</w:t>
      </w:r>
      <w:r w:rsidRPr="00D118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次米面</w:t>
      </w:r>
      <w:proofErr w:type="gramStart"/>
      <w:r w:rsidRPr="00D118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油采购项目</w:t>
      </w:r>
      <w:proofErr w:type="gramEnd"/>
      <w:r w:rsidRPr="00D11840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询价文件</w:t>
      </w:r>
    </w:p>
    <w:p w14:paraId="4EFD0C2C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14:paraId="5CC8C428" w14:textId="77777777" w:rsidR="002535D3" w:rsidRPr="00D11840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D1184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一、名词解释</w:t>
      </w:r>
    </w:p>
    <w:p w14:paraId="1D1A1A02" w14:textId="77777777" w:rsidR="002535D3" w:rsidRPr="00D11840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1840">
        <w:rPr>
          <w:rFonts w:ascii="仿宋" w:eastAsia="仿宋" w:hAnsi="仿宋" w:hint="eastAsia"/>
          <w:sz w:val="28"/>
          <w:szCs w:val="28"/>
        </w:rPr>
        <w:t>1、采购单位：陕西铁路工程职业技术学院餐饮中心</w:t>
      </w:r>
    </w:p>
    <w:p w14:paraId="0D6492A6" w14:textId="77777777" w:rsidR="002535D3" w:rsidRPr="00D11840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496"/>
        <w:rPr>
          <w:rFonts w:ascii="仿宋" w:eastAsia="仿宋" w:hAnsi="仿宋"/>
          <w:sz w:val="28"/>
          <w:szCs w:val="28"/>
        </w:rPr>
      </w:pPr>
      <w:r w:rsidRPr="00D11840">
        <w:rPr>
          <w:rFonts w:ascii="仿宋" w:eastAsia="仿宋" w:hAnsi="仿宋"/>
          <w:spacing w:val="-16"/>
          <w:sz w:val="28"/>
          <w:szCs w:val="28"/>
        </w:rPr>
        <w:t>2</w:t>
      </w:r>
      <w:r w:rsidRPr="00D11840">
        <w:rPr>
          <w:rFonts w:ascii="仿宋" w:eastAsia="仿宋" w:hAnsi="仿宋" w:hint="eastAsia"/>
          <w:spacing w:val="-16"/>
          <w:sz w:val="28"/>
          <w:szCs w:val="28"/>
        </w:rPr>
        <w:t>、监督机构：</w:t>
      </w:r>
      <w:r w:rsidRPr="00D11840">
        <w:rPr>
          <w:rFonts w:ascii="仿宋" w:eastAsia="仿宋" w:hAnsi="仿宋" w:hint="eastAsia"/>
          <w:spacing w:val="-6"/>
          <w:sz w:val="28"/>
          <w:szCs w:val="28"/>
        </w:rPr>
        <w:t>陕西铁路工程职业技术学院</w:t>
      </w:r>
      <w:r>
        <w:rPr>
          <w:rFonts w:ascii="仿宋" w:eastAsia="仿宋" w:hAnsi="仿宋" w:hint="eastAsia"/>
          <w:spacing w:val="-6"/>
          <w:sz w:val="28"/>
          <w:szCs w:val="28"/>
        </w:rPr>
        <w:t>监督检查</w:t>
      </w:r>
      <w:r w:rsidRPr="00D11840">
        <w:rPr>
          <w:rFonts w:ascii="仿宋" w:eastAsia="仿宋" w:hAnsi="仿宋" w:hint="eastAsia"/>
          <w:spacing w:val="-6"/>
          <w:sz w:val="28"/>
          <w:szCs w:val="28"/>
        </w:rPr>
        <w:t>室</w:t>
      </w:r>
    </w:p>
    <w:p w14:paraId="665AAE90" w14:textId="77777777" w:rsidR="002535D3" w:rsidRPr="00D11840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1840">
        <w:rPr>
          <w:rFonts w:ascii="仿宋" w:eastAsia="仿宋" w:hAnsi="仿宋"/>
          <w:sz w:val="28"/>
          <w:szCs w:val="28"/>
        </w:rPr>
        <w:t>3</w:t>
      </w:r>
      <w:r w:rsidRPr="00D11840">
        <w:rPr>
          <w:rFonts w:ascii="仿宋" w:eastAsia="仿宋" w:hAnsi="仿宋" w:hint="eastAsia"/>
          <w:sz w:val="28"/>
          <w:szCs w:val="28"/>
        </w:rPr>
        <w:t>、询价供应商：满足本次询价要求具有相应资质和完成供货能力的供应商</w:t>
      </w:r>
    </w:p>
    <w:p w14:paraId="3FE7B65C" w14:textId="77777777" w:rsidR="002535D3" w:rsidRPr="00D11840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1840">
        <w:rPr>
          <w:rFonts w:ascii="仿宋" w:eastAsia="仿宋" w:hAnsi="仿宋"/>
          <w:sz w:val="28"/>
          <w:szCs w:val="28"/>
        </w:rPr>
        <w:t>4</w:t>
      </w:r>
      <w:r w:rsidRPr="00D11840">
        <w:rPr>
          <w:rFonts w:ascii="仿宋" w:eastAsia="仿宋" w:hAnsi="仿宋" w:hint="eastAsia"/>
          <w:sz w:val="28"/>
          <w:szCs w:val="28"/>
        </w:rPr>
        <w:t>、询价文件：询价文件与询价响应文件的统称</w:t>
      </w:r>
    </w:p>
    <w:p w14:paraId="374BBE6A" w14:textId="77777777" w:rsidR="002535D3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D11840">
        <w:rPr>
          <w:rFonts w:ascii="仿宋" w:eastAsia="仿宋" w:hAnsi="仿宋"/>
          <w:sz w:val="28"/>
          <w:szCs w:val="28"/>
        </w:rPr>
        <w:t>5</w:t>
      </w:r>
      <w:r w:rsidRPr="00D11840">
        <w:rPr>
          <w:rFonts w:ascii="仿宋" w:eastAsia="仿宋" w:hAnsi="仿宋" w:hint="eastAsia"/>
          <w:sz w:val="28"/>
          <w:szCs w:val="28"/>
        </w:rPr>
        <w:t>、成交供应商：由询价小组推荐经采购单位确认的询价供应商</w:t>
      </w:r>
    </w:p>
    <w:p w14:paraId="6FD4BDEC" w14:textId="77777777" w:rsidR="002535D3" w:rsidRPr="00934E8B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4E8B">
        <w:rPr>
          <w:rFonts w:ascii="仿宋" w:eastAsia="仿宋" w:hAnsi="仿宋" w:hint="eastAsia"/>
          <w:b/>
          <w:sz w:val="28"/>
          <w:szCs w:val="28"/>
        </w:rPr>
        <w:t>二、询价文件</w:t>
      </w:r>
    </w:p>
    <w:p w14:paraId="4F8709A2" w14:textId="77777777" w:rsidR="002535D3" w:rsidRPr="00934E8B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934E8B">
        <w:rPr>
          <w:rFonts w:ascii="仿宋" w:eastAsia="仿宋" w:hAnsi="仿宋" w:hint="eastAsia"/>
          <w:sz w:val="28"/>
          <w:szCs w:val="28"/>
        </w:rPr>
        <w:t>在询价响应文件中对询价文件的各方面都应做出实质性的响应，按照询价文件的要求提交全部资料。</w:t>
      </w:r>
    </w:p>
    <w:p w14:paraId="0A897248" w14:textId="77777777" w:rsidR="002535D3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34E8B">
        <w:rPr>
          <w:rFonts w:ascii="仿宋" w:eastAsia="仿宋" w:hAnsi="仿宋" w:hint="eastAsia"/>
          <w:sz w:val="28"/>
          <w:szCs w:val="28"/>
        </w:rPr>
        <w:t>2、对询价文件中有难以理解或参数有疑义的内容，须在规定时间内提交书面资料，否则视为对询价文件再无疑义，因此带来的一切不利后果由询价供应商自负。</w:t>
      </w:r>
    </w:p>
    <w:p w14:paraId="55F1F33F" w14:textId="77777777" w:rsidR="002535D3" w:rsidRPr="00934E8B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934E8B">
        <w:rPr>
          <w:rFonts w:ascii="仿宋" w:eastAsia="仿宋" w:hAnsi="仿宋" w:hint="eastAsia"/>
          <w:sz w:val="28"/>
          <w:szCs w:val="28"/>
        </w:rPr>
        <w:t>无论询价的结果如何，询价供应商自行承担参加询价相关的全部费用。</w:t>
      </w:r>
    </w:p>
    <w:p w14:paraId="3E0D8F7A" w14:textId="77777777" w:rsidR="002535D3" w:rsidRPr="00934E8B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34E8B">
        <w:rPr>
          <w:rFonts w:ascii="仿宋" w:eastAsia="仿宋" w:hAnsi="仿宋"/>
          <w:sz w:val="28"/>
          <w:szCs w:val="28"/>
        </w:rPr>
        <w:t>4</w:t>
      </w:r>
      <w:r w:rsidRPr="00934E8B">
        <w:rPr>
          <w:rFonts w:ascii="仿宋" w:eastAsia="仿宋" w:hAnsi="仿宋" w:hint="eastAsia"/>
          <w:sz w:val="28"/>
          <w:szCs w:val="28"/>
        </w:rPr>
        <w:t>、本次询价文件的解释权归采购单位。</w:t>
      </w:r>
    </w:p>
    <w:p w14:paraId="29462220" w14:textId="77777777" w:rsidR="002535D3" w:rsidRPr="008C2009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C2009">
        <w:rPr>
          <w:rFonts w:ascii="仿宋" w:eastAsia="仿宋" w:hAnsi="仿宋" w:hint="eastAsia"/>
          <w:b/>
          <w:sz w:val="28"/>
          <w:szCs w:val="28"/>
        </w:rPr>
        <w:t>三、报价内容</w:t>
      </w:r>
    </w:p>
    <w:p w14:paraId="0297E132" w14:textId="77777777" w:rsidR="002535D3" w:rsidRPr="008C2009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2009">
        <w:rPr>
          <w:rFonts w:ascii="仿宋" w:eastAsia="仿宋" w:hAnsi="仿宋"/>
          <w:sz w:val="28"/>
          <w:szCs w:val="28"/>
        </w:rPr>
        <w:t>1</w:t>
      </w:r>
      <w:r w:rsidRPr="008C2009">
        <w:rPr>
          <w:rFonts w:ascii="仿宋" w:eastAsia="仿宋" w:hAnsi="仿宋" w:hint="eastAsia"/>
          <w:sz w:val="28"/>
          <w:szCs w:val="28"/>
        </w:rPr>
        <w:t>、报价是指产品到达采购方库房的所有费用，包括但不限于产品的报价、搬运费、税费等所有费用。</w:t>
      </w:r>
    </w:p>
    <w:p w14:paraId="17A6FE27" w14:textId="77777777" w:rsidR="002535D3" w:rsidRPr="008C2009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2009">
        <w:rPr>
          <w:rFonts w:ascii="仿宋" w:eastAsia="仿宋" w:hAnsi="仿宋" w:hint="eastAsia"/>
          <w:sz w:val="28"/>
          <w:szCs w:val="28"/>
        </w:rPr>
        <w:t>2、合同价格：经询价小组确认的某一询价供应商的最终报价，在合同执行过程中是固定不变的，不受市场价格变化的影响；</w:t>
      </w:r>
    </w:p>
    <w:p w14:paraId="7C70E07A" w14:textId="77777777" w:rsidR="002535D3" w:rsidRPr="008C2009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2009">
        <w:rPr>
          <w:rFonts w:ascii="仿宋" w:eastAsia="仿宋" w:hAnsi="仿宋" w:hint="eastAsia"/>
          <w:sz w:val="28"/>
          <w:szCs w:val="28"/>
        </w:rPr>
        <w:t>3、成交原则：低价成交（价格相同者，售后承诺优惠者成交）</w:t>
      </w:r>
    </w:p>
    <w:p w14:paraId="1160B603" w14:textId="77777777" w:rsidR="002535D3" w:rsidRPr="008C2009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2009">
        <w:rPr>
          <w:rFonts w:ascii="仿宋" w:eastAsia="仿宋" w:hAnsi="仿宋" w:hint="eastAsia"/>
          <w:sz w:val="28"/>
          <w:szCs w:val="28"/>
        </w:rPr>
        <w:t>4、报价要求：此报价为一次报价；</w:t>
      </w:r>
      <w:r>
        <w:rPr>
          <w:rFonts w:ascii="仿宋" w:eastAsia="仿宋" w:hAnsi="仿宋" w:hint="eastAsia"/>
          <w:sz w:val="28"/>
          <w:szCs w:val="28"/>
        </w:rPr>
        <w:t>超过预算的报价为无效报价。</w:t>
      </w:r>
    </w:p>
    <w:p w14:paraId="46335726" w14:textId="77777777" w:rsidR="002535D3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C2009">
        <w:rPr>
          <w:rFonts w:ascii="仿宋" w:eastAsia="仿宋" w:hAnsi="仿宋" w:hint="eastAsia"/>
          <w:sz w:val="28"/>
          <w:szCs w:val="28"/>
        </w:rPr>
        <w:t>5、询价供应商不得以低于成本的报价参加询价。当询价小组认为某个询价供应商的价格明显不合理或者低于成本，有可能影响产品质量和不能诚信履约的，可要求该询价供应商在规定的期限内提供书面文件予以解释说明，并提交相关证明材料；否则，询价小组可以取消该询价供应商的成交候选资格。</w:t>
      </w:r>
    </w:p>
    <w:p w14:paraId="3AA32047" w14:textId="77777777" w:rsidR="002535D3" w:rsidRPr="00764A96" w:rsidRDefault="002535D3" w:rsidP="002535D3">
      <w:pPr>
        <w:tabs>
          <w:tab w:val="left" w:pos="840"/>
        </w:tabs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64A96">
        <w:rPr>
          <w:rFonts w:ascii="仿宋" w:eastAsia="仿宋" w:hAnsi="仿宋" w:hint="eastAsia"/>
          <w:b/>
          <w:sz w:val="28"/>
          <w:szCs w:val="28"/>
        </w:rPr>
        <w:t>四、询价保证金</w:t>
      </w:r>
    </w:p>
    <w:p w14:paraId="1F1A049C" w14:textId="77777777" w:rsidR="002535D3" w:rsidRPr="008C2009" w:rsidRDefault="002535D3" w:rsidP="002535D3">
      <w:pPr>
        <w:adjustRightInd w:val="0"/>
        <w:snapToGrid w:val="0"/>
        <w:spacing w:line="24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8C2009">
        <w:rPr>
          <w:rFonts w:ascii="仿宋" w:eastAsia="仿宋" w:hAnsi="仿宋" w:hint="eastAsia"/>
          <w:sz w:val="28"/>
          <w:szCs w:val="28"/>
        </w:rPr>
        <w:t>参加询价的供应商，在索取询价文件时需向采购单位递交</w:t>
      </w:r>
      <w:r>
        <w:rPr>
          <w:rFonts w:ascii="仿宋" w:eastAsia="仿宋" w:hAnsi="仿宋"/>
          <w:sz w:val="28"/>
          <w:szCs w:val="28"/>
        </w:rPr>
        <w:t>200</w:t>
      </w:r>
      <w:r w:rsidRPr="008C2009">
        <w:rPr>
          <w:rFonts w:ascii="仿宋" w:eastAsia="仿宋" w:hAnsi="仿宋" w:hint="eastAsia"/>
          <w:sz w:val="28"/>
          <w:szCs w:val="28"/>
        </w:rPr>
        <w:t>00元</w:t>
      </w:r>
      <w:r>
        <w:rPr>
          <w:rFonts w:ascii="仿宋" w:eastAsia="仿宋" w:hAnsi="仿宋" w:hint="eastAsia"/>
          <w:sz w:val="28"/>
          <w:szCs w:val="28"/>
        </w:rPr>
        <w:t>/包</w:t>
      </w:r>
      <w:r w:rsidRPr="008C2009">
        <w:rPr>
          <w:rFonts w:ascii="仿宋" w:eastAsia="仿宋" w:hAnsi="仿宋" w:hint="eastAsia"/>
          <w:sz w:val="28"/>
          <w:szCs w:val="28"/>
        </w:rPr>
        <w:t>的询价保证金，以确保询价活动顺利进行。</w:t>
      </w:r>
    </w:p>
    <w:p w14:paraId="442F8CB8" w14:textId="77777777" w:rsidR="002535D3" w:rsidRPr="008C2009" w:rsidRDefault="002535D3" w:rsidP="002535D3">
      <w:pPr>
        <w:adjustRightInd w:val="0"/>
        <w:snapToGrid w:val="0"/>
        <w:spacing w:line="24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8C2009">
        <w:rPr>
          <w:rFonts w:ascii="仿宋" w:eastAsia="仿宋" w:hAnsi="仿宋" w:hint="eastAsia"/>
          <w:sz w:val="28"/>
          <w:szCs w:val="28"/>
        </w:rPr>
        <w:t>凡没有缴纳询价保证金，响应单位被视作自动放弃参加询价活动。</w:t>
      </w:r>
    </w:p>
    <w:p w14:paraId="6F364396" w14:textId="77777777" w:rsidR="002535D3" w:rsidRPr="008C2009" w:rsidRDefault="002535D3" w:rsidP="002535D3">
      <w:pPr>
        <w:adjustRightInd w:val="0"/>
        <w:snapToGrid w:val="0"/>
        <w:spacing w:line="240" w:lineRule="auto"/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8C2009">
        <w:rPr>
          <w:rFonts w:ascii="仿宋" w:eastAsia="仿宋" w:hAnsi="仿宋" w:hint="eastAsia"/>
          <w:sz w:val="28"/>
          <w:szCs w:val="28"/>
        </w:rPr>
        <w:t>中标公告发布后</w:t>
      </w:r>
      <w:r>
        <w:rPr>
          <w:rFonts w:ascii="仿宋" w:eastAsia="仿宋" w:hAnsi="仿宋" w:hint="eastAsia"/>
          <w:sz w:val="28"/>
          <w:szCs w:val="28"/>
        </w:rPr>
        <w:t>，未中标单位</w:t>
      </w:r>
      <w:r w:rsidRPr="008C2009">
        <w:rPr>
          <w:rFonts w:ascii="仿宋" w:eastAsia="仿宋" w:hAnsi="仿宋" w:hint="eastAsia"/>
          <w:sz w:val="28"/>
          <w:szCs w:val="28"/>
        </w:rPr>
        <w:t>的保证金立即</w:t>
      </w:r>
      <w:r>
        <w:rPr>
          <w:rFonts w:ascii="仿宋" w:eastAsia="仿宋" w:hAnsi="仿宋" w:hint="eastAsia"/>
          <w:sz w:val="28"/>
          <w:szCs w:val="28"/>
        </w:rPr>
        <w:t>无息</w:t>
      </w:r>
      <w:r w:rsidRPr="008C2009">
        <w:rPr>
          <w:rFonts w:ascii="仿宋" w:eastAsia="仿宋" w:hAnsi="仿宋" w:hint="eastAsia"/>
          <w:sz w:val="28"/>
          <w:szCs w:val="28"/>
        </w:rPr>
        <w:t>退还</w:t>
      </w:r>
      <w:r>
        <w:rPr>
          <w:rFonts w:ascii="仿宋" w:eastAsia="仿宋" w:hAnsi="仿宋" w:hint="eastAsia"/>
          <w:sz w:val="28"/>
          <w:szCs w:val="28"/>
        </w:rPr>
        <w:t>；中标单位的保证金转为合同履约金</w:t>
      </w:r>
      <w:r w:rsidRPr="008C2009">
        <w:rPr>
          <w:rFonts w:ascii="仿宋" w:eastAsia="仿宋" w:hAnsi="仿宋" w:hint="eastAsia"/>
          <w:sz w:val="28"/>
          <w:szCs w:val="28"/>
        </w:rPr>
        <w:t>。</w:t>
      </w:r>
    </w:p>
    <w:p w14:paraId="0FCBBC0B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64A96">
        <w:rPr>
          <w:rFonts w:ascii="仿宋" w:eastAsia="仿宋" w:hAnsi="仿宋" w:hint="eastAsia"/>
          <w:sz w:val="28"/>
          <w:szCs w:val="28"/>
        </w:rPr>
        <w:t>4、成交供应商确定后，成交</w:t>
      </w:r>
      <w:proofErr w:type="gramStart"/>
      <w:r w:rsidRPr="00764A96">
        <w:rPr>
          <w:rFonts w:ascii="仿宋" w:eastAsia="仿宋" w:hAnsi="仿宋" w:hint="eastAsia"/>
          <w:sz w:val="28"/>
          <w:szCs w:val="28"/>
        </w:rPr>
        <w:t>供应商无正当</w:t>
      </w:r>
      <w:proofErr w:type="gramEnd"/>
      <w:r w:rsidRPr="00764A96">
        <w:rPr>
          <w:rFonts w:ascii="仿宋" w:eastAsia="仿宋" w:hAnsi="仿宋" w:hint="eastAsia"/>
          <w:sz w:val="28"/>
          <w:szCs w:val="28"/>
        </w:rPr>
        <w:t>理由拖延或拒签合同的，采购单位有权取消其成交资格，并按评审顺序重新确定成交供应商。同时报请监督机构予以通报，禁止其进入政府采购市场，并没收其保证金。给采购单位造成损失超过询价保证金额的，还应当对超过部分予以赔偿，并依法承担相应法律责任。</w:t>
      </w:r>
    </w:p>
    <w:p w14:paraId="15F9B0DD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59EA">
        <w:rPr>
          <w:rFonts w:ascii="仿宋" w:eastAsia="仿宋" w:hAnsi="仿宋" w:hint="eastAsia"/>
          <w:b/>
          <w:sz w:val="28"/>
          <w:szCs w:val="28"/>
        </w:rPr>
        <w:lastRenderedPageBreak/>
        <w:t>五、项目内容和要求</w:t>
      </w:r>
    </w:p>
    <w:p w14:paraId="2702D0F9" w14:textId="77777777" w:rsidR="002535D3" w:rsidRPr="008D59EA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（一）项目内容</w:t>
      </w:r>
    </w:p>
    <w:p w14:paraId="3217AD42" w14:textId="77777777" w:rsidR="002535D3" w:rsidRPr="008D59EA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59EA">
        <w:rPr>
          <w:rFonts w:ascii="仿宋" w:eastAsia="仿宋" w:hAnsi="仿宋" w:hint="eastAsia"/>
          <w:b/>
          <w:sz w:val="28"/>
          <w:szCs w:val="28"/>
        </w:rPr>
        <w:t>第一包：大米</w:t>
      </w:r>
    </w:p>
    <w:p w14:paraId="515E9DC8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1、合同期限：一学期（以陕西铁路工程职业技术学院2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学年上学期校历为准）；合同期限内，采购方如因疫情等不可抗原因而提前放假可无责中止合同；合同期限内，供货商如因疫情或重大生产设备损坏等不可抗原因可无责中止合同。</w:t>
      </w:r>
    </w:p>
    <w:p w14:paraId="35D7F592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、采购数量：由采购方在合同期限内，按自身所需确定。</w:t>
      </w:r>
    </w:p>
    <w:p w14:paraId="38F4BBCE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3、预算价格</w:t>
      </w:r>
      <w:r w:rsidRPr="00CA56DE">
        <w:rPr>
          <w:rFonts w:ascii="仿宋" w:eastAsia="仿宋" w:hAnsi="仿宋" w:hint="eastAsia"/>
          <w:sz w:val="28"/>
          <w:szCs w:val="28"/>
        </w:rPr>
        <w:t>：粳米不超过</w:t>
      </w:r>
      <w:r w:rsidRPr="00CA56DE">
        <w:rPr>
          <w:rFonts w:ascii="仿宋" w:eastAsia="仿宋" w:hAnsi="仿宋"/>
          <w:sz w:val="28"/>
          <w:szCs w:val="28"/>
        </w:rPr>
        <w:t>5</w:t>
      </w:r>
      <w:r w:rsidRPr="00CA56DE">
        <w:rPr>
          <w:rFonts w:ascii="仿宋" w:eastAsia="仿宋" w:hAnsi="仿宋" w:hint="eastAsia"/>
          <w:sz w:val="28"/>
          <w:szCs w:val="28"/>
        </w:rPr>
        <w:t>元/公斤；香米不超过</w:t>
      </w:r>
      <w:r>
        <w:rPr>
          <w:rFonts w:ascii="仿宋" w:eastAsia="仿宋" w:hAnsi="仿宋"/>
          <w:sz w:val="28"/>
          <w:szCs w:val="28"/>
        </w:rPr>
        <w:t>6</w:t>
      </w:r>
      <w:r w:rsidRPr="00CA56DE">
        <w:rPr>
          <w:rFonts w:ascii="仿宋" w:eastAsia="仿宋" w:hAnsi="仿宋" w:hint="eastAsia"/>
          <w:sz w:val="28"/>
          <w:szCs w:val="28"/>
        </w:rPr>
        <w:t>元/公斤；凉皮专用米不超过</w:t>
      </w:r>
      <w:r>
        <w:rPr>
          <w:rFonts w:ascii="仿宋" w:eastAsia="仿宋" w:hAnsi="仿宋"/>
          <w:sz w:val="28"/>
          <w:szCs w:val="28"/>
        </w:rPr>
        <w:t>5</w:t>
      </w:r>
      <w:r w:rsidRPr="00CA56DE">
        <w:rPr>
          <w:rFonts w:ascii="仿宋" w:eastAsia="仿宋" w:hAnsi="仿宋" w:hint="eastAsia"/>
          <w:sz w:val="28"/>
          <w:szCs w:val="28"/>
        </w:rPr>
        <w:t>元/公斤。</w:t>
      </w:r>
    </w:p>
    <w:p w14:paraId="1FD5988B" w14:textId="77777777" w:rsidR="002535D3" w:rsidRPr="008D59EA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Pr="008D59EA">
        <w:rPr>
          <w:rFonts w:ascii="仿宋" w:eastAsia="仿宋" w:hAnsi="仿宋" w:hint="eastAsia"/>
          <w:sz w:val="28"/>
          <w:szCs w:val="28"/>
        </w:rPr>
        <w:t>、</w:t>
      </w:r>
      <w:r w:rsidRPr="008D59EA">
        <w:rPr>
          <w:rFonts w:ascii="仿宋" w:eastAsia="仿宋" w:hAnsi="仿宋" w:cs="宋体" w:hint="eastAsia"/>
          <w:sz w:val="28"/>
          <w:szCs w:val="28"/>
        </w:rPr>
        <w:t>大米技术要求：</w:t>
      </w:r>
    </w:p>
    <w:p w14:paraId="6049C3A4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 w:rsidRPr="008D59EA">
        <w:rPr>
          <w:rFonts w:ascii="仿宋" w:eastAsia="仿宋" w:hAnsi="仿宋" w:cs="宋体" w:hint="eastAsia"/>
          <w:bCs/>
          <w:sz w:val="28"/>
          <w:szCs w:val="28"/>
        </w:rPr>
        <w:t>符合GB1354-2009现行标准，一级稻，要求米粒饱满，颗粒没有生霉，无其他杂质、碎米等</w:t>
      </w:r>
      <w:r>
        <w:rPr>
          <w:rFonts w:ascii="仿宋" w:eastAsia="仿宋" w:hAnsi="仿宋" w:cs="宋体" w:hint="eastAsia"/>
          <w:bCs/>
          <w:sz w:val="28"/>
          <w:szCs w:val="28"/>
        </w:rPr>
        <w:t>。</w:t>
      </w:r>
    </w:p>
    <w:p w14:paraId="08E35ECC" w14:textId="77777777" w:rsidR="002535D3" w:rsidRPr="00643078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643078">
        <w:rPr>
          <w:rFonts w:ascii="仿宋" w:eastAsia="仿宋" w:hAnsi="仿宋" w:hint="eastAsia"/>
          <w:sz w:val="28"/>
          <w:szCs w:val="28"/>
        </w:rPr>
        <w:t>、报价单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843"/>
        <w:gridCol w:w="1306"/>
        <w:gridCol w:w="1097"/>
      </w:tblGrid>
      <w:tr w:rsidR="002535D3" w:rsidRPr="008D32DC" w14:paraId="6CB755D2" w14:textId="77777777" w:rsidTr="00B70B2A">
        <w:trPr>
          <w:jc w:val="center"/>
        </w:trPr>
        <w:tc>
          <w:tcPr>
            <w:tcW w:w="846" w:type="dxa"/>
            <w:vAlign w:val="center"/>
          </w:tcPr>
          <w:p w14:paraId="15B86106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5D6EDD66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119" w:type="dxa"/>
            <w:vAlign w:val="center"/>
          </w:tcPr>
          <w:p w14:paraId="0130711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品牌/生产商</w:t>
            </w:r>
            <w:r w:rsidRPr="008D32DC">
              <w:rPr>
                <w:rFonts w:ascii="仿宋" w:eastAsia="仿宋" w:hAnsi="仿宋"/>
                <w:sz w:val="28"/>
                <w:szCs w:val="28"/>
              </w:rPr>
              <w:t>/</w:t>
            </w:r>
            <w:r w:rsidRPr="008D32DC">
              <w:rPr>
                <w:rFonts w:ascii="仿宋" w:eastAsia="仿宋" w:hAnsi="仿宋" w:hint="eastAsia"/>
                <w:sz w:val="28"/>
                <w:szCs w:val="28"/>
              </w:rPr>
              <w:t>包装规格</w:t>
            </w:r>
          </w:p>
        </w:tc>
        <w:tc>
          <w:tcPr>
            <w:tcW w:w="1843" w:type="dxa"/>
            <w:vAlign w:val="center"/>
          </w:tcPr>
          <w:p w14:paraId="3A6E58F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306" w:type="dxa"/>
          </w:tcPr>
          <w:p w14:paraId="3656DF22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每公斤单价</w:t>
            </w:r>
          </w:p>
        </w:tc>
        <w:tc>
          <w:tcPr>
            <w:tcW w:w="1097" w:type="dxa"/>
            <w:vAlign w:val="center"/>
          </w:tcPr>
          <w:p w14:paraId="3DBAE887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每袋</w:t>
            </w:r>
          </w:p>
          <w:p w14:paraId="4677605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</w:tr>
      <w:tr w:rsidR="002535D3" w:rsidRPr="008D32DC" w14:paraId="47246C2A" w14:textId="77777777" w:rsidTr="00B70B2A">
        <w:trPr>
          <w:jc w:val="center"/>
        </w:trPr>
        <w:tc>
          <w:tcPr>
            <w:tcW w:w="846" w:type="dxa"/>
            <w:vAlign w:val="center"/>
          </w:tcPr>
          <w:p w14:paraId="50645B4A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350F056B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粳米</w:t>
            </w:r>
          </w:p>
        </w:tc>
        <w:tc>
          <w:tcPr>
            <w:tcW w:w="3119" w:type="dxa"/>
            <w:vAlign w:val="center"/>
          </w:tcPr>
          <w:p w14:paraId="1C4FA40D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5559D2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60000kg</w:t>
            </w:r>
          </w:p>
        </w:tc>
        <w:tc>
          <w:tcPr>
            <w:tcW w:w="1306" w:type="dxa"/>
          </w:tcPr>
          <w:p w14:paraId="036391A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1DD673C7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0A501F22" w14:textId="77777777" w:rsidTr="00B70B2A">
        <w:trPr>
          <w:jc w:val="center"/>
        </w:trPr>
        <w:tc>
          <w:tcPr>
            <w:tcW w:w="846" w:type="dxa"/>
            <w:vAlign w:val="center"/>
          </w:tcPr>
          <w:p w14:paraId="5B565D0D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B3C94BD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香米</w:t>
            </w:r>
          </w:p>
        </w:tc>
        <w:tc>
          <w:tcPr>
            <w:tcW w:w="3119" w:type="dxa"/>
            <w:vAlign w:val="center"/>
          </w:tcPr>
          <w:p w14:paraId="7E22E867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3ABE2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000kg</w:t>
            </w:r>
          </w:p>
        </w:tc>
        <w:tc>
          <w:tcPr>
            <w:tcW w:w="1306" w:type="dxa"/>
          </w:tcPr>
          <w:p w14:paraId="149D3556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6E13D7F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7A0FD33C" w14:textId="77777777" w:rsidTr="00B70B2A">
        <w:trPr>
          <w:jc w:val="center"/>
        </w:trPr>
        <w:tc>
          <w:tcPr>
            <w:tcW w:w="846" w:type="dxa"/>
            <w:vAlign w:val="center"/>
          </w:tcPr>
          <w:p w14:paraId="3EC70217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3A802AC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凉皮</w:t>
            </w:r>
          </w:p>
          <w:p w14:paraId="0F7B63EB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专用米</w:t>
            </w:r>
          </w:p>
        </w:tc>
        <w:tc>
          <w:tcPr>
            <w:tcW w:w="3119" w:type="dxa"/>
            <w:vAlign w:val="center"/>
          </w:tcPr>
          <w:p w14:paraId="0BB4E359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8290EB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6000kg</w:t>
            </w:r>
          </w:p>
        </w:tc>
        <w:tc>
          <w:tcPr>
            <w:tcW w:w="1306" w:type="dxa"/>
          </w:tcPr>
          <w:p w14:paraId="6CFE5B10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74F870E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0DA193F3" w14:textId="77777777" w:rsidTr="00B70B2A">
        <w:trPr>
          <w:jc w:val="center"/>
        </w:trPr>
        <w:tc>
          <w:tcPr>
            <w:tcW w:w="2263" w:type="dxa"/>
            <w:gridSpan w:val="2"/>
          </w:tcPr>
          <w:p w14:paraId="4C27A11A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合计总金额</w:t>
            </w:r>
          </w:p>
          <w:p w14:paraId="275C4979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（人民币大写）</w:t>
            </w:r>
          </w:p>
        </w:tc>
        <w:tc>
          <w:tcPr>
            <w:tcW w:w="7365" w:type="dxa"/>
            <w:gridSpan w:val="4"/>
          </w:tcPr>
          <w:p w14:paraId="1A7B776F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AB594B7" w14:textId="77777777" w:rsidR="002535D3" w:rsidRPr="008D59EA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59EA"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二</w:t>
      </w:r>
      <w:r w:rsidRPr="008D59EA">
        <w:rPr>
          <w:rFonts w:ascii="仿宋" w:eastAsia="仿宋" w:hAnsi="仿宋" w:hint="eastAsia"/>
          <w:b/>
          <w:sz w:val="28"/>
          <w:szCs w:val="28"/>
        </w:rPr>
        <w:t>包：</w:t>
      </w:r>
      <w:r>
        <w:rPr>
          <w:rFonts w:ascii="仿宋" w:eastAsia="仿宋" w:hAnsi="仿宋" w:hint="eastAsia"/>
          <w:b/>
          <w:sz w:val="28"/>
          <w:szCs w:val="28"/>
        </w:rPr>
        <w:t>面粉</w:t>
      </w:r>
    </w:p>
    <w:p w14:paraId="7316F63C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1、合同期限：一学期（以陕西铁路工程职业技术学院2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 w:hint="eastAsia"/>
          <w:sz w:val="28"/>
          <w:szCs w:val="28"/>
        </w:rPr>
        <w:t>学年上学期校历为准）；合同期限内，采购方如因疫情等不可抗原因而提前放假可无责中止合同；合同期限内，供货商如因疫情或重大生产设备损坏等不可抗原因可无责中止合同。</w:t>
      </w:r>
    </w:p>
    <w:p w14:paraId="52F1601F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、采购数量：由采购方在合同期限内，按自身所需确定。</w:t>
      </w:r>
    </w:p>
    <w:p w14:paraId="110156B6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3、预算价格：</w:t>
      </w:r>
      <w:r w:rsidRPr="000C6ECF">
        <w:rPr>
          <w:rFonts w:ascii="仿宋" w:eastAsia="仿宋" w:hAnsi="仿宋" w:hint="eastAsia"/>
          <w:sz w:val="28"/>
          <w:szCs w:val="28"/>
        </w:rPr>
        <w:t>特筋面粉不超过</w:t>
      </w:r>
      <w:r w:rsidRPr="000C6ECF">
        <w:rPr>
          <w:rFonts w:ascii="仿宋" w:eastAsia="仿宋" w:hAnsi="仿宋"/>
          <w:sz w:val="28"/>
          <w:szCs w:val="28"/>
        </w:rPr>
        <w:t>5</w:t>
      </w:r>
      <w:r w:rsidRPr="000C6ECF">
        <w:rPr>
          <w:rFonts w:ascii="仿宋" w:eastAsia="仿宋" w:hAnsi="仿宋" w:hint="eastAsia"/>
          <w:sz w:val="28"/>
          <w:szCs w:val="28"/>
        </w:rPr>
        <w:t>元/公斤；高筋面粉不超过4</w:t>
      </w:r>
      <w:r w:rsidRPr="000C6ECF">
        <w:rPr>
          <w:rFonts w:ascii="仿宋" w:eastAsia="仿宋" w:hAnsi="仿宋"/>
          <w:sz w:val="28"/>
          <w:szCs w:val="28"/>
        </w:rPr>
        <w:t>.</w:t>
      </w:r>
      <w:r w:rsidRPr="000C6ECF">
        <w:rPr>
          <w:rFonts w:ascii="仿宋" w:eastAsia="仿宋" w:hAnsi="仿宋" w:hint="eastAsia"/>
          <w:sz w:val="28"/>
          <w:szCs w:val="28"/>
        </w:rPr>
        <w:t>5元/公斤；中筋面粉不超过4元/公斤。</w:t>
      </w:r>
    </w:p>
    <w:p w14:paraId="7B684899" w14:textId="77777777" w:rsidR="002535D3" w:rsidRPr="008D59EA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Pr="008D59EA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面粉</w:t>
      </w:r>
      <w:r w:rsidRPr="00ED03BA">
        <w:rPr>
          <w:rFonts w:ascii="仿宋" w:eastAsia="仿宋" w:hAnsi="仿宋" w:hint="eastAsia"/>
          <w:sz w:val="28"/>
          <w:szCs w:val="28"/>
        </w:rPr>
        <w:t>技术要求：</w:t>
      </w:r>
    </w:p>
    <w:p w14:paraId="6AB61688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ED03BA">
        <w:rPr>
          <w:rFonts w:ascii="仿宋" w:eastAsia="仿宋" w:hAnsi="仿宋" w:hint="eastAsia"/>
          <w:sz w:val="28"/>
          <w:szCs w:val="28"/>
        </w:rPr>
        <w:t>符合GB1355现行标准，颜色、气味、口味正常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668B5079" w14:textId="77777777" w:rsidR="002535D3" w:rsidRPr="00643078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643078">
        <w:rPr>
          <w:rFonts w:ascii="仿宋" w:eastAsia="仿宋" w:hAnsi="仿宋" w:hint="eastAsia"/>
          <w:sz w:val="28"/>
          <w:szCs w:val="28"/>
        </w:rPr>
        <w:t>、报价单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1363"/>
        <w:gridCol w:w="3477"/>
        <w:gridCol w:w="1786"/>
        <w:gridCol w:w="1080"/>
        <w:gridCol w:w="1097"/>
      </w:tblGrid>
      <w:tr w:rsidR="002535D3" w:rsidRPr="008D32DC" w14:paraId="6C4C325F" w14:textId="77777777" w:rsidTr="00B70B2A">
        <w:trPr>
          <w:jc w:val="center"/>
        </w:trPr>
        <w:tc>
          <w:tcPr>
            <w:tcW w:w="825" w:type="dxa"/>
            <w:vAlign w:val="center"/>
          </w:tcPr>
          <w:p w14:paraId="099B0F79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63" w:type="dxa"/>
            <w:vAlign w:val="center"/>
          </w:tcPr>
          <w:p w14:paraId="1CAD3C72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477" w:type="dxa"/>
            <w:vAlign w:val="center"/>
          </w:tcPr>
          <w:p w14:paraId="3CF4B0B0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品牌/生产商</w:t>
            </w:r>
            <w:r w:rsidRPr="008D32DC">
              <w:rPr>
                <w:rFonts w:ascii="仿宋" w:eastAsia="仿宋" w:hAnsi="仿宋"/>
                <w:sz w:val="28"/>
                <w:szCs w:val="28"/>
              </w:rPr>
              <w:t>/</w:t>
            </w:r>
            <w:r w:rsidRPr="008D32DC">
              <w:rPr>
                <w:rFonts w:ascii="仿宋" w:eastAsia="仿宋" w:hAnsi="仿宋" w:hint="eastAsia"/>
                <w:sz w:val="28"/>
                <w:szCs w:val="28"/>
              </w:rPr>
              <w:t>包装规格</w:t>
            </w:r>
          </w:p>
        </w:tc>
        <w:tc>
          <w:tcPr>
            <w:tcW w:w="1786" w:type="dxa"/>
            <w:vAlign w:val="center"/>
          </w:tcPr>
          <w:p w14:paraId="122B3086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080" w:type="dxa"/>
          </w:tcPr>
          <w:p w14:paraId="1DF13D5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每公斤单价</w:t>
            </w:r>
          </w:p>
        </w:tc>
        <w:tc>
          <w:tcPr>
            <w:tcW w:w="1097" w:type="dxa"/>
            <w:vAlign w:val="center"/>
          </w:tcPr>
          <w:p w14:paraId="4ACA7F47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袋</w:t>
            </w:r>
          </w:p>
          <w:p w14:paraId="5581B6BC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</w:tr>
      <w:tr w:rsidR="002535D3" w:rsidRPr="008D32DC" w14:paraId="1D7848AB" w14:textId="77777777" w:rsidTr="00B70B2A">
        <w:trPr>
          <w:jc w:val="center"/>
        </w:trPr>
        <w:tc>
          <w:tcPr>
            <w:tcW w:w="825" w:type="dxa"/>
            <w:vAlign w:val="center"/>
          </w:tcPr>
          <w:p w14:paraId="42354BD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14:paraId="11AA5A95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特筋面粉</w:t>
            </w:r>
          </w:p>
        </w:tc>
        <w:tc>
          <w:tcPr>
            <w:tcW w:w="3477" w:type="dxa"/>
            <w:vAlign w:val="center"/>
          </w:tcPr>
          <w:p w14:paraId="4F61CECF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7647BC6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0000kg</w:t>
            </w:r>
          </w:p>
        </w:tc>
        <w:tc>
          <w:tcPr>
            <w:tcW w:w="1080" w:type="dxa"/>
          </w:tcPr>
          <w:p w14:paraId="3912C5A2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20349D03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167D1C8B" w14:textId="77777777" w:rsidTr="00B70B2A">
        <w:trPr>
          <w:jc w:val="center"/>
        </w:trPr>
        <w:tc>
          <w:tcPr>
            <w:tcW w:w="825" w:type="dxa"/>
            <w:vAlign w:val="center"/>
          </w:tcPr>
          <w:p w14:paraId="2A889406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3" w:type="dxa"/>
            <w:vAlign w:val="center"/>
          </w:tcPr>
          <w:p w14:paraId="54A38418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高筋面粉</w:t>
            </w:r>
          </w:p>
        </w:tc>
        <w:tc>
          <w:tcPr>
            <w:tcW w:w="3477" w:type="dxa"/>
            <w:vAlign w:val="center"/>
          </w:tcPr>
          <w:p w14:paraId="200F655C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09B04FB2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00000kg</w:t>
            </w:r>
          </w:p>
        </w:tc>
        <w:tc>
          <w:tcPr>
            <w:tcW w:w="1080" w:type="dxa"/>
          </w:tcPr>
          <w:p w14:paraId="4BEE07E6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05B1F127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4B7D3DF1" w14:textId="77777777" w:rsidTr="00B70B2A">
        <w:trPr>
          <w:jc w:val="center"/>
        </w:trPr>
        <w:tc>
          <w:tcPr>
            <w:tcW w:w="825" w:type="dxa"/>
            <w:vAlign w:val="center"/>
          </w:tcPr>
          <w:p w14:paraId="58BCBCE3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63" w:type="dxa"/>
            <w:vAlign w:val="center"/>
          </w:tcPr>
          <w:p w14:paraId="5BA739BD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中筋面粉</w:t>
            </w:r>
          </w:p>
        </w:tc>
        <w:tc>
          <w:tcPr>
            <w:tcW w:w="3477" w:type="dxa"/>
            <w:vAlign w:val="center"/>
          </w:tcPr>
          <w:p w14:paraId="395EE95E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86" w:type="dxa"/>
            <w:vAlign w:val="center"/>
          </w:tcPr>
          <w:p w14:paraId="092B8F99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0000kg</w:t>
            </w:r>
          </w:p>
        </w:tc>
        <w:tc>
          <w:tcPr>
            <w:tcW w:w="1080" w:type="dxa"/>
          </w:tcPr>
          <w:p w14:paraId="673088E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4C00886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7494D6B2" w14:textId="77777777" w:rsidTr="00B70B2A">
        <w:trPr>
          <w:jc w:val="center"/>
        </w:trPr>
        <w:tc>
          <w:tcPr>
            <w:tcW w:w="2188" w:type="dxa"/>
            <w:gridSpan w:val="2"/>
            <w:vAlign w:val="center"/>
          </w:tcPr>
          <w:p w14:paraId="1EBE29AF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合计总金额</w:t>
            </w:r>
          </w:p>
          <w:p w14:paraId="0051DDF8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（人民币大写）</w:t>
            </w:r>
          </w:p>
        </w:tc>
        <w:tc>
          <w:tcPr>
            <w:tcW w:w="7440" w:type="dxa"/>
            <w:gridSpan w:val="4"/>
            <w:vAlign w:val="center"/>
          </w:tcPr>
          <w:p w14:paraId="5FBD19D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0CFD5C7C" w14:textId="77777777" w:rsidR="002535D3" w:rsidRPr="008D59EA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D59EA">
        <w:rPr>
          <w:rFonts w:ascii="仿宋" w:eastAsia="仿宋" w:hAnsi="仿宋" w:hint="eastAsia"/>
          <w:b/>
          <w:sz w:val="28"/>
          <w:szCs w:val="28"/>
        </w:rPr>
        <w:t>第</w:t>
      </w:r>
      <w:r>
        <w:rPr>
          <w:rFonts w:ascii="仿宋" w:eastAsia="仿宋" w:hAnsi="仿宋" w:hint="eastAsia"/>
          <w:b/>
          <w:sz w:val="28"/>
          <w:szCs w:val="28"/>
        </w:rPr>
        <w:t>三</w:t>
      </w:r>
      <w:r w:rsidRPr="008D59EA">
        <w:rPr>
          <w:rFonts w:ascii="仿宋" w:eastAsia="仿宋" w:hAnsi="仿宋" w:hint="eastAsia"/>
          <w:b/>
          <w:sz w:val="28"/>
          <w:szCs w:val="28"/>
        </w:rPr>
        <w:t>包：</w:t>
      </w:r>
      <w:r>
        <w:rPr>
          <w:rFonts w:ascii="仿宋" w:eastAsia="仿宋" w:hAnsi="仿宋" w:hint="eastAsia"/>
          <w:b/>
          <w:sz w:val="28"/>
          <w:szCs w:val="28"/>
        </w:rPr>
        <w:t>食用油</w:t>
      </w:r>
    </w:p>
    <w:p w14:paraId="6ED1B139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1、合同期限：2个月（即2</w:t>
      </w:r>
      <w:r>
        <w:rPr>
          <w:rFonts w:ascii="仿宋" w:eastAsia="仿宋" w:hAnsi="仿宋"/>
          <w:sz w:val="28"/>
          <w:szCs w:val="28"/>
        </w:rPr>
        <w:t>022</w:t>
      </w:r>
      <w:r>
        <w:rPr>
          <w:rFonts w:ascii="仿宋" w:eastAsia="仿宋" w:hAnsi="仿宋" w:hint="eastAsia"/>
          <w:sz w:val="28"/>
          <w:szCs w:val="28"/>
        </w:rPr>
        <w:t>年8月2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日至1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月2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日）；合同期限内，采购方如因疫情等不可抗原因而提前放假可无责中止合同；合同期限内，供货商如因疫情或重大生产设备损坏等不可抗原因可无责中止合同。</w:t>
      </w:r>
    </w:p>
    <w:p w14:paraId="7D88D00A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、采购数量：由采购方在合同期限内，按自身所需确定。</w:t>
      </w:r>
    </w:p>
    <w:p w14:paraId="04A2050D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0C6ECF">
        <w:rPr>
          <w:rFonts w:ascii="仿宋" w:eastAsia="仿宋" w:hAnsi="仿宋" w:hint="eastAsia"/>
          <w:sz w:val="28"/>
          <w:szCs w:val="28"/>
        </w:rPr>
        <w:t>3、预算价格：非转基因豆油不超过</w:t>
      </w:r>
      <w:r w:rsidRPr="000C6ECF">
        <w:rPr>
          <w:rFonts w:ascii="仿宋" w:eastAsia="仿宋" w:hAnsi="仿宋"/>
          <w:sz w:val="28"/>
          <w:szCs w:val="28"/>
        </w:rPr>
        <w:t>15</w:t>
      </w:r>
      <w:r w:rsidRPr="000C6ECF">
        <w:rPr>
          <w:rFonts w:ascii="仿宋" w:eastAsia="仿宋" w:hAnsi="仿宋" w:hint="eastAsia"/>
          <w:sz w:val="28"/>
          <w:szCs w:val="28"/>
        </w:rPr>
        <w:t>元/L；非转基因菜油不超过1</w:t>
      </w:r>
      <w:r w:rsidRPr="000C6ECF">
        <w:rPr>
          <w:rFonts w:ascii="仿宋" w:eastAsia="仿宋" w:hAnsi="仿宋"/>
          <w:sz w:val="28"/>
          <w:szCs w:val="28"/>
        </w:rPr>
        <w:t>8</w:t>
      </w:r>
      <w:r w:rsidRPr="000C6ECF">
        <w:rPr>
          <w:rFonts w:ascii="仿宋" w:eastAsia="仿宋" w:hAnsi="仿宋" w:hint="eastAsia"/>
          <w:sz w:val="28"/>
          <w:szCs w:val="28"/>
        </w:rPr>
        <w:t>元/</w:t>
      </w:r>
      <w:r w:rsidRPr="000C6ECF">
        <w:rPr>
          <w:rFonts w:ascii="仿宋" w:eastAsia="仿宋" w:hAnsi="仿宋"/>
          <w:sz w:val="28"/>
          <w:szCs w:val="28"/>
        </w:rPr>
        <w:t>L</w:t>
      </w:r>
      <w:r w:rsidRPr="000C6ECF">
        <w:rPr>
          <w:rFonts w:ascii="仿宋" w:eastAsia="仿宋" w:hAnsi="仿宋" w:hint="eastAsia"/>
          <w:sz w:val="28"/>
          <w:szCs w:val="28"/>
        </w:rPr>
        <w:t>。</w:t>
      </w:r>
    </w:p>
    <w:p w14:paraId="56A8691C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Pr="008D59EA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食用油</w:t>
      </w:r>
      <w:r w:rsidRPr="008D59EA">
        <w:rPr>
          <w:rFonts w:ascii="仿宋" w:eastAsia="仿宋" w:hAnsi="仿宋" w:cs="宋体" w:hint="eastAsia"/>
          <w:sz w:val="28"/>
          <w:szCs w:val="28"/>
        </w:rPr>
        <w:t>技术要求：</w:t>
      </w:r>
      <w:r>
        <w:rPr>
          <w:rFonts w:ascii="仿宋" w:eastAsia="仿宋" w:hAnsi="仿宋" w:cs="宋体" w:hint="eastAsia"/>
          <w:sz w:val="28"/>
          <w:szCs w:val="28"/>
        </w:rPr>
        <w:t>非转基因</w:t>
      </w:r>
      <w:r w:rsidRPr="005F7ADC">
        <w:rPr>
          <w:rFonts w:ascii="仿宋" w:eastAsia="仿宋" w:hAnsi="仿宋" w:hint="eastAsia"/>
          <w:sz w:val="28"/>
          <w:szCs w:val="28"/>
        </w:rPr>
        <w:t>豆油符合GB</w:t>
      </w:r>
      <w:r>
        <w:rPr>
          <w:rFonts w:ascii="仿宋" w:eastAsia="仿宋" w:hAnsi="仿宋"/>
          <w:sz w:val="28"/>
          <w:szCs w:val="28"/>
        </w:rPr>
        <w:t xml:space="preserve">/T </w:t>
      </w:r>
      <w:r w:rsidRPr="005F7ADC">
        <w:rPr>
          <w:rFonts w:ascii="仿宋" w:eastAsia="仿宋" w:hAnsi="仿宋" w:hint="eastAsia"/>
          <w:sz w:val="28"/>
          <w:szCs w:val="28"/>
        </w:rPr>
        <w:t>1535-2017标准要</w:t>
      </w:r>
      <w:r w:rsidRPr="005F7ADC">
        <w:rPr>
          <w:rFonts w:ascii="仿宋" w:eastAsia="仿宋" w:hAnsi="仿宋"/>
          <w:sz w:val="28"/>
          <w:szCs w:val="28"/>
        </w:rPr>
        <w:t>求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F7ADC">
        <w:rPr>
          <w:rFonts w:ascii="仿宋" w:eastAsia="仿宋" w:hAnsi="仿宋" w:hint="eastAsia"/>
          <w:sz w:val="28"/>
          <w:szCs w:val="28"/>
        </w:rPr>
        <w:t>无酸败、焦糊及其他异味，色泽透明均匀，不含异物</w:t>
      </w:r>
      <w:r>
        <w:rPr>
          <w:rFonts w:ascii="仿宋" w:eastAsia="仿宋" w:hAnsi="仿宋" w:hint="eastAsia"/>
          <w:sz w:val="28"/>
          <w:szCs w:val="28"/>
        </w:rPr>
        <w:t>；非转基因</w:t>
      </w:r>
      <w:r w:rsidRPr="0054719B">
        <w:rPr>
          <w:rFonts w:ascii="仿宋" w:eastAsia="仿宋" w:hAnsi="仿宋" w:hint="eastAsia"/>
          <w:sz w:val="28"/>
          <w:szCs w:val="28"/>
        </w:rPr>
        <w:t>菜油符合GB/T  1536-2004标准要求；无酸败、焦糊及其他异味，色泽均匀，不含异物。</w:t>
      </w:r>
    </w:p>
    <w:p w14:paraId="15D54984" w14:textId="77777777" w:rsidR="002535D3" w:rsidRPr="00643078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Pr="00643078">
        <w:rPr>
          <w:rFonts w:ascii="仿宋" w:eastAsia="仿宋" w:hAnsi="仿宋" w:hint="eastAsia"/>
          <w:sz w:val="28"/>
          <w:szCs w:val="28"/>
        </w:rPr>
        <w:t>、报价单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1363"/>
        <w:gridCol w:w="3194"/>
        <w:gridCol w:w="1559"/>
        <w:gridCol w:w="1590"/>
        <w:gridCol w:w="1097"/>
      </w:tblGrid>
      <w:tr w:rsidR="002535D3" w:rsidRPr="008D32DC" w14:paraId="42743A9A" w14:textId="77777777" w:rsidTr="00B70B2A">
        <w:trPr>
          <w:jc w:val="center"/>
        </w:trPr>
        <w:tc>
          <w:tcPr>
            <w:tcW w:w="825" w:type="dxa"/>
            <w:vAlign w:val="center"/>
          </w:tcPr>
          <w:p w14:paraId="32720779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63" w:type="dxa"/>
            <w:vAlign w:val="center"/>
          </w:tcPr>
          <w:p w14:paraId="5B95817A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194" w:type="dxa"/>
            <w:vAlign w:val="center"/>
          </w:tcPr>
          <w:p w14:paraId="1194FAF7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品牌/生产商</w:t>
            </w:r>
            <w:r w:rsidRPr="008D32DC">
              <w:rPr>
                <w:rFonts w:ascii="仿宋" w:eastAsia="仿宋" w:hAnsi="仿宋"/>
                <w:sz w:val="28"/>
                <w:szCs w:val="28"/>
              </w:rPr>
              <w:t>/</w:t>
            </w:r>
            <w:r w:rsidRPr="008D32DC">
              <w:rPr>
                <w:rFonts w:ascii="仿宋" w:eastAsia="仿宋" w:hAnsi="仿宋" w:hint="eastAsia"/>
                <w:sz w:val="28"/>
                <w:szCs w:val="28"/>
              </w:rPr>
              <w:t>包装规格</w:t>
            </w:r>
          </w:p>
        </w:tc>
        <w:tc>
          <w:tcPr>
            <w:tcW w:w="1559" w:type="dxa"/>
            <w:vAlign w:val="center"/>
          </w:tcPr>
          <w:p w14:paraId="1B6CA0D0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590" w:type="dxa"/>
          </w:tcPr>
          <w:p w14:paraId="3161FF30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每升</w:t>
            </w:r>
          </w:p>
          <w:p w14:paraId="1787B40C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  <w:tc>
          <w:tcPr>
            <w:tcW w:w="1097" w:type="dxa"/>
            <w:vAlign w:val="center"/>
          </w:tcPr>
          <w:p w14:paraId="4C130182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桶</w:t>
            </w:r>
          </w:p>
          <w:p w14:paraId="102DA73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D32DC">
              <w:rPr>
                <w:rFonts w:ascii="仿宋" w:eastAsia="仿宋" w:hAnsi="仿宋" w:hint="eastAsia"/>
                <w:sz w:val="28"/>
                <w:szCs w:val="28"/>
              </w:rPr>
              <w:t>单价</w:t>
            </w:r>
          </w:p>
        </w:tc>
      </w:tr>
      <w:tr w:rsidR="002535D3" w:rsidRPr="008D32DC" w14:paraId="59F1C7CC" w14:textId="77777777" w:rsidTr="00B70B2A">
        <w:trPr>
          <w:jc w:val="center"/>
        </w:trPr>
        <w:tc>
          <w:tcPr>
            <w:tcW w:w="825" w:type="dxa"/>
            <w:vAlign w:val="center"/>
          </w:tcPr>
          <w:p w14:paraId="7FF8EF12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363" w:type="dxa"/>
            <w:vAlign w:val="center"/>
          </w:tcPr>
          <w:p w14:paraId="0BF89089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非转基因豆油</w:t>
            </w:r>
          </w:p>
        </w:tc>
        <w:tc>
          <w:tcPr>
            <w:tcW w:w="3194" w:type="dxa"/>
            <w:vAlign w:val="center"/>
          </w:tcPr>
          <w:p w14:paraId="59CD8925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13452E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/>
                <w:sz w:val="28"/>
                <w:szCs w:val="28"/>
              </w:rPr>
              <w:t>0000L</w:t>
            </w:r>
          </w:p>
        </w:tc>
        <w:tc>
          <w:tcPr>
            <w:tcW w:w="1590" w:type="dxa"/>
          </w:tcPr>
          <w:p w14:paraId="2751CF67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088E6628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2663CB93" w14:textId="77777777" w:rsidTr="00B70B2A">
        <w:trPr>
          <w:jc w:val="center"/>
        </w:trPr>
        <w:tc>
          <w:tcPr>
            <w:tcW w:w="825" w:type="dxa"/>
            <w:vAlign w:val="center"/>
          </w:tcPr>
          <w:p w14:paraId="2B8AD0F3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3" w:type="dxa"/>
            <w:vAlign w:val="center"/>
          </w:tcPr>
          <w:p w14:paraId="077ECD14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非转基因菜油</w:t>
            </w:r>
          </w:p>
        </w:tc>
        <w:tc>
          <w:tcPr>
            <w:tcW w:w="3194" w:type="dxa"/>
            <w:vAlign w:val="center"/>
          </w:tcPr>
          <w:p w14:paraId="268E20BB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58A5CB5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000L</w:t>
            </w:r>
          </w:p>
        </w:tc>
        <w:tc>
          <w:tcPr>
            <w:tcW w:w="1590" w:type="dxa"/>
          </w:tcPr>
          <w:p w14:paraId="18135D2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39E87881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535D3" w:rsidRPr="008D32DC" w14:paraId="076BEE2D" w14:textId="77777777" w:rsidTr="00B70B2A">
        <w:trPr>
          <w:jc w:val="center"/>
        </w:trPr>
        <w:tc>
          <w:tcPr>
            <w:tcW w:w="2188" w:type="dxa"/>
            <w:gridSpan w:val="2"/>
            <w:vAlign w:val="center"/>
          </w:tcPr>
          <w:p w14:paraId="5D8590A8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合计总金额</w:t>
            </w:r>
          </w:p>
          <w:p w14:paraId="680B5718" w14:textId="77777777" w:rsidR="002535D3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（人民币大写）</w:t>
            </w:r>
          </w:p>
        </w:tc>
        <w:tc>
          <w:tcPr>
            <w:tcW w:w="3194" w:type="dxa"/>
            <w:vAlign w:val="center"/>
          </w:tcPr>
          <w:p w14:paraId="16191A4C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12A2A2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0" w:type="dxa"/>
          </w:tcPr>
          <w:p w14:paraId="51F61690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7" w:type="dxa"/>
            <w:vAlign w:val="center"/>
          </w:tcPr>
          <w:p w14:paraId="68CC79DC" w14:textId="77777777" w:rsidR="002535D3" w:rsidRPr="008D32DC" w:rsidRDefault="002535D3" w:rsidP="00B70B2A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29CF47C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A25CEC">
        <w:rPr>
          <w:rFonts w:ascii="仿宋" w:eastAsia="仿宋" w:hAnsi="仿宋" w:cs="宋体" w:hint="eastAsia"/>
          <w:b/>
          <w:sz w:val="28"/>
          <w:szCs w:val="28"/>
        </w:rPr>
        <w:t>（二）项目其他要求</w:t>
      </w:r>
    </w:p>
    <w:p w14:paraId="6A5C2577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3016DB">
        <w:rPr>
          <w:rFonts w:ascii="仿宋" w:eastAsia="仿宋" w:hAnsi="仿宋" w:cs="宋体"/>
          <w:b/>
          <w:sz w:val="28"/>
          <w:szCs w:val="28"/>
        </w:rPr>
        <w:t>1</w:t>
      </w:r>
      <w:r w:rsidRPr="003016DB">
        <w:rPr>
          <w:rFonts w:ascii="仿宋" w:eastAsia="仿宋" w:hAnsi="仿宋" w:cs="宋体" w:hint="eastAsia"/>
          <w:b/>
          <w:sz w:val="28"/>
          <w:szCs w:val="28"/>
        </w:rPr>
        <w:t>、供货时限及地点</w:t>
      </w:r>
      <w:r w:rsidRPr="00A25CEC"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按采购方提前预定的时间、品种、数量送达指定库房。</w:t>
      </w:r>
    </w:p>
    <w:p w14:paraId="6C164010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3016DB">
        <w:rPr>
          <w:rFonts w:ascii="仿宋" w:eastAsia="仿宋" w:hAnsi="仿宋" w:cs="宋体" w:hint="eastAsia"/>
          <w:b/>
          <w:sz w:val="28"/>
          <w:szCs w:val="28"/>
        </w:rPr>
        <w:t>2、所供产品生产日期要求：</w:t>
      </w:r>
      <w:r>
        <w:rPr>
          <w:rFonts w:ascii="仿宋" w:eastAsia="仿宋" w:hAnsi="仿宋" w:cs="宋体" w:hint="eastAsia"/>
          <w:sz w:val="28"/>
          <w:szCs w:val="28"/>
        </w:rPr>
        <w:t>不超过保质期限的一半。</w:t>
      </w:r>
    </w:p>
    <w:p w14:paraId="2CA48CFE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sz w:val="28"/>
          <w:szCs w:val="28"/>
        </w:rPr>
      </w:pPr>
      <w:r w:rsidRPr="003016DB">
        <w:rPr>
          <w:rFonts w:ascii="仿宋" w:eastAsia="仿宋" w:hAnsi="仿宋" w:cs="宋体"/>
          <w:b/>
          <w:sz w:val="28"/>
          <w:szCs w:val="28"/>
        </w:rPr>
        <w:t>3</w:t>
      </w:r>
      <w:r w:rsidRPr="003016DB">
        <w:rPr>
          <w:rFonts w:ascii="仿宋" w:eastAsia="仿宋" w:hAnsi="仿宋" w:cs="宋体" w:hint="eastAsia"/>
          <w:b/>
          <w:sz w:val="28"/>
          <w:szCs w:val="28"/>
        </w:rPr>
        <w:t>、付款方式：</w:t>
      </w:r>
      <w:r>
        <w:rPr>
          <w:rFonts w:ascii="仿宋" w:eastAsia="仿宋" w:hAnsi="仿宋" w:cs="宋体" w:hint="eastAsia"/>
          <w:sz w:val="28"/>
          <w:szCs w:val="28"/>
        </w:rPr>
        <w:t>无预付款；结算周期为半个月，即每半个月核对一次账目，无误后，供货商出具相应发票，采购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方收到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发票后一次性支付款项。</w:t>
      </w:r>
    </w:p>
    <w:p w14:paraId="3FC1A465" w14:textId="77777777" w:rsidR="002535D3" w:rsidRPr="003016DB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3016DB">
        <w:rPr>
          <w:rFonts w:ascii="仿宋" w:eastAsia="仿宋" w:hAnsi="仿宋" w:cs="宋体"/>
          <w:b/>
          <w:sz w:val="28"/>
          <w:szCs w:val="28"/>
        </w:rPr>
        <w:t>4</w:t>
      </w:r>
      <w:r w:rsidRPr="003016DB">
        <w:rPr>
          <w:rFonts w:ascii="仿宋" w:eastAsia="仿宋" w:hAnsi="仿宋" w:cs="宋体" w:hint="eastAsia"/>
          <w:b/>
          <w:sz w:val="28"/>
          <w:szCs w:val="28"/>
        </w:rPr>
        <w:t>、售后及其他服务要求</w:t>
      </w:r>
    </w:p>
    <w:p w14:paraId="02CC9268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A25CEC">
        <w:rPr>
          <w:rFonts w:ascii="仿宋" w:eastAsia="仿宋" w:hAnsi="仿宋" w:cs="宋体" w:hint="eastAsia"/>
          <w:sz w:val="28"/>
          <w:szCs w:val="28"/>
        </w:rPr>
        <w:t>因产品存在质量问题、或因产品质量原因发生的食品安全事故，由供货企业承担全部经济和法律责任，并取消其配送资格。</w:t>
      </w:r>
    </w:p>
    <w:p w14:paraId="7D195FD7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）供货商应</w:t>
      </w:r>
      <w:r w:rsidRPr="00A25CEC">
        <w:rPr>
          <w:rFonts w:ascii="仿宋" w:eastAsia="仿宋" w:hAnsi="仿宋" w:cs="宋体" w:hint="eastAsia"/>
          <w:sz w:val="28"/>
          <w:szCs w:val="28"/>
        </w:rPr>
        <w:t>按质、按时、按量、按合同做好配送服务工作；按照监管部门要求严把质量关。未按时送货到配送地点，每次</w:t>
      </w:r>
      <w:r>
        <w:rPr>
          <w:rFonts w:ascii="仿宋" w:eastAsia="仿宋" w:hAnsi="仿宋" w:cs="宋体" w:hint="eastAsia"/>
          <w:sz w:val="28"/>
          <w:szCs w:val="28"/>
        </w:rPr>
        <w:t>交纳违约金</w:t>
      </w:r>
      <w:r w:rsidRPr="00A25CEC">
        <w:rPr>
          <w:rFonts w:ascii="仿宋" w:eastAsia="仿宋" w:hAnsi="仿宋" w:cs="宋体" w:hint="eastAsia"/>
          <w:sz w:val="28"/>
          <w:szCs w:val="28"/>
        </w:rPr>
        <w:t>1000元。</w:t>
      </w:r>
    </w:p>
    <w:p w14:paraId="517EC6EC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A25CEC">
        <w:rPr>
          <w:rFonts w:ascii="仿宋" w:eastAsia="仿宋" w:hAnsi="仿宋" w:cs="宋体" w:hint="eastAsia"/>
          <w:sz w:val="28"/>
          <w:szCs w:val="28"/>
        </w:rPr>
        <w:t xml:space="preserve"> 供应商须建立完善的</w:t>
      </w:r>
      <w:r>
        <w:rPr>
          <w:rFonts w:ascii="仿宋" w:eastAsia="仿宋" w:hAnsi="仿宋" w:cs="宋体" w:hint="eastAsia"/>
          <w:sz w:val="28"/>
          <w:szCs w:val="28"/>
        </w:rPr>
        <w:t>所供产品的</w:t>
      </w:r>
      <w:r w:rsidRPr="00A25CEC">
        <w:rPr>
          <w:rFonts w:ascii="仿宋" w:eastAsia="仿宋" w:hAnsi="仿宋" w:cs="宋体" w:hint="eastAsia"/>
          <w:sz w:val="28"/>
          <w:szCs w:val="28"/>
        </w:rPr>
        <w:t>食品安全应急预案。</w:t>
      </w:r>
    </w:p>
    <w:p w14:paraId="07A23A68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A25CEC">
        <w:rPr>
          <w:rFonts w:ascii="仿宋" w:eastAsia="仿宋" w:hAnsi="仿宋" w:cs="宋体" w:hint="eastAsia"/>
          <w:sz w:val="28"/>
          <w:szCs w:val="28"/>
        </w:rPr>
        <w:t xml:space="preserve"> 货物配送到校后，由学校验收人员会同配送单位依据提供检验合格证书、质量标准等有关资料共同验收，签字确认。如有短缺、规格质量不符、资料不全等，由供货单位在本日内无偿给予更换、补齐，并承担由此产生的全部费用。</w:t>
      </w:r>
    </w:p>
    <w:p w14:paraId="75A7661E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5）</w:t>
      </w:r>
      <w:r w:rsidRPr="00A25CEC">
        <w:rPr>
          <w:rFonts w:ascii="仿宋" w:eastAsia="仿宋" w:hAnsi="仿宋" w:cs="宋体" w:hint="eastAsia"/>
          <w:sz w:val="28"/>
          <w:szCs w:val="28"/>
        </w:rPr>
        <w:t>采购人指定专人负责接收，现场抽检核查保质期、质量、数量等，并由学校负责人和配送单位共同在供应单上签字确认。</w:t>
      </w:r>
    </w:p>
    <w:p w14:paraId="320591E6" w14:textId="77777777" w:rsidR="002535D3" w:rsidRPr="003016DB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3016DB">
        <w:rPr>
          <w:rFonts w:ascii="仿宋" w:eastAsia="仿宋" w:hAnsi="仿宋" w:cs="宋体" w:hint="eastAsia"/>
          <w:b/>
          <w:sz w:val="28"/>
          <w:szCs w:val="28"/>
        </w:rPr>
        <w:t>5、质量保证：</w:t>
      </w:r>
    </w:p>
    <w:p w14:paraId="1ABAE7EB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1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A25CEC">
        <w:rPr>
          <w:rFonts w:ascii="仿宋" w:eastAsia="仿宋" w:hAnsi="仿宋" w:cs="宋体" w:hint="eastAsia"/>
          <w:sz w:val="28"/>
          <w:szCs w:val="28"/>
        </w:rPr>
        <w:t xml:space="preserve"> 外包装完好无损、无杂质、无污染、商标图案清晰、有生产日期、无霉变情况。</w:t>
      </w:r>
    </w:p>
    <w:p w14:paraId="0F5FE12A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lastRenderedPageBreak/>
        <w:t>2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A25CEC">
        <w:rPr>
          <w:rFonts w:ascii="仿宋" w:eastAsia="仿宋" w:hAnsi="仿宋" w:cs="宋体" w:hint="eastAsia"/>
          <w:sz w:val="28"/>
          <w:szCs w:val="28"/>
        </w:rPr>
        <w:t>每逢学校</w:t>
      </w:r>
      <w:r>
        <w:rPr>
          <w:rFonts w:ascii="仿宋" w:eastAsia="仿宋" w:hAnsi="仿宋" w:cs="宋体" w:hint="eastAsia"/>
          <w:sz w:val="28"/>
          <w:szCs w:val="28"/>
        </w:rPr>
        <w:t>寒暑假</w:t>
      </w:r>
      <w:r w:rsidRPr="00A25CEC">
        <w:rPr>
          <w:rFonts w:ascii="仿宋" w:eastAsia="仿宋" w:hAnsi="仿宋" w:cs="宋体" w:hint="eastAsia"/>
          <w:sz w:val="28"/>
          <w:szCs w:val="28"/>
        </w:rPr>
        <w:t>放假期间，采购人</w:t>
      </w:r>
      <w:r>
        <w:rPr>
          <w:rFonts w:ascii="仿宋" w:eastAsia="仿宋" w:hAnsi="仿宋" w:cs="宋体" w:hint="eastAsia"/>
          <w:sz w:val="28"/>
          <w:szCs w:val="28"/>
        </w:rPr>
        <w:t>提前联系，可</w:t>
      </w:r>
      <w:r w:rsidRPr="00A25CEC">
        <w:rPr>
          <w:rFonts w:ascii="仿宋" w:eastAsia="仿宋" w:hAnsi="仿宋" w:cs="宋体" w:hint="eastAsia"/>
          <w:sz w:val="28"/>
          <w:szCs w:val="28"/>
        </w:rPr>
        <w:t>将所供产品（未使用过的）无条件退回。</w:t>
      </w:r>
    </w:p>
    <w:p w14:paraId="6C4DC3F9" w14:textId="77777777" w:rsidR="002535D3" w:rsidRPr="00A25C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3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A25CEC">
        <w:rPr>
          <w:rFonts w:ascii="仿宋" w:eastAsia="仿宋" w:hAnsi="仿宋" w:cs="宋体" w:hint="eastAsia"/>
          <w:sz w:val="28"/>
          <w:szCs w:val="28"/>
        </w:rPr>
        <w:t xml:space="preserve"> 因运输装卸过程中造成的损耗（例如包装严重变形、破损、食品污染、变异等）、发现的破损、变异食品必须无条件一对一更换。</w:t>
      </w:r>
    </w:p>
    <w:p w14:paraId="7E641EBD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）</w:t>
      </w:r>
      <w:r w:rsidRPr="00A25CEC">
        <w:rPr>
          <w:rFonts w:ascii="仿宋" w:eastAsia="仿宋" w:hAnsi="仿宋" w:cs="宋体" w:hint="eastAsia"/>
          <w:sz w:val="28"/>
          <w:szCs w:val="28"/>
        </w:rPr>
        <w:t>国家标准发生变化时按最新标准执行。</w:t>
      </w:r>
    </w:p>
    <w:p w14:paraId="61FC3F74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E762EC">
        <w:rPr>
          <w:rFonts w:ascii="仿宋" w:eastAsia="仿宋" w:hAnsi="仿宋" w:cs="宋体" w:hint="eastAsia"/>
          <w:b/>
          <w:sz w:val="28"/>
          <w:szCs w:val="28"/>
        </w:rPr>
        <w:t>六、合同主要条款</w:t>
      </w:r>
    </w:p>
    <w:p w14:paraId="251B3CA7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甲方：陕西铁路工程职业技术学院</w:t>
      </w:r>
    </w:p>
    <w:p w14:paraId="20F2A1A5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 xml:space="preserve">乙方： </w:t>
      </w:r>
    </w:p>
    <w:p w14:paraId="172FFBA7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根据《中华人民共和国民法典》规定，甲乙双方经过友好协商，就本项目达成如下协议：</w:t>
      </w:r>
    </w:p>
    <w:p w14:paraId="26D5FECD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一、项目</w:t>
      </w:r>
      <w:r>
        <w:rPr>
          <w:rFonts w:ascii="仿宋" w:eastAsia="仿宋" w:hAnsi="仿宋" w:cs="宋体" w:hint="eastAsia"/>
          <w:sz w:val="28"/>
          <w:szCs w:val="28"/>
        </w:rPr>
        <w:t>名称</w:t>
      </w:r>
      <w:r w:rsidRPr="00E762EC">
        <w:rPr>
          <w:rFonts w:ascii="仿宋" w:eastAsia="仿宋" w:hAnsi="仿宋" w:cs="宋体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陕西铁路工程职业技术学院餐饮中心2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-</w:t>
      </w:r>
      <w:r>
        <w:rPr>
          <w:rFonts w:ascii="仿宋" w:eastAsia="仿宋" w:hAnsi="仿宋" w:cs="宋体"/>
          <w:sz w:val="28"/>
          <w:szCs w:val="28"/>
        </w:rPr>
        <w:t>2023</w:t>
      </w:r>
      <w:r>
        <w:rPr>
          <w:rFonts w:ascii="仿宋" w:eastAsia="仿宋" w:hAnsi="仿宋" w:cs="宋体" w:hint="eastAsia"/>
          <w:sz w:val="28"/>
          <w:szCs w:val="28"/>
        </w:rPr>
        <w:t>学年第1次米面油询价采购项目（第 包）</w:t>
      </w:r>
      <w:r w:rsidRPr="00E762EC">
        <w:rPr>
          <w:rFonts w:ascii="仿宋" w:eastAsia="仿宋" w:hAnsi="仿宋" w:cs="宋体" w:hint="eastAsia"/>
          <w:sz w:val="28"/>
          <w:szCs w:val="28"/>
        </w:rPr>
        <w:t>。</w:t>
      </w:r>
    </w:p>
    <w:p w14:paraId="7A9CBCBC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二、采购项目内容及价格：</w:t>
      </w:r>
    </w:p>
    <w:p w14:paraId="6A017653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5253C12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三、合同期限</w:t>
      </w:r>
    </w:p>
    <w:p w14:paraId="107E6A4A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1、</w:t>
      </w:r>
      <w:r w:rsidRPr="00E762EC">
        <w:rPr>
          <w:rFonts w:ascii="仿宋" w:eastAsia="仿宋" w:hAnsi="仿宋" w:cs="宋体" w:hint="eastAsia"/>
          <w:sz w:val="28"/>
          <w:szCs w:val="28"/>
        </w:rPr>
        <w:t>2022年月日至年月日。</w:t>
      </w:r>
    </w:p>
    <w:p w14:paraId="5CC05400" w14:textId="77777777" w:rsidR="002535D3" w:rsidRPr="007561A6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2、</w:t>
      </w:r>
      <w:r>
        <w:rPr>
          <w:rFonts w:ascii="仿宋" w:eastAsia="仿宋" w:hAnsi="仿宋" w:hint="eastAsia"/>
          <w:sz w:val="28"/>
          <w:szCs w:val="28"/>
        </w:rPr>
        <w:t>合同期限内，采购方如因疫情等不可抗原因而提前放假可无责中止合同。</w:t>
      </w:r>
    </w:p>
    <w:p w14:paraId="596369E7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3、</w:t>
      </w:r>
      <w:r>
        <w:rPr>
          <w:rFonts w:ascii="仿宋" w:eastAsia="仿宋" w:hAnsi="仿宋" w:hint="eastAsia"/>
          <w:sz w:val="28"/>
          <w:szCs w:val="28"/>
        </w:rPr>
        <w:t>合同期限内，供货商如因疫情或重大生产设备损坏等不可抗原因可无责中止合同。</w:t>
      </w:r>
    </w:p>
    <w:p w14:paraId="55E29DF4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4、</w:t>
      </w:r>
      <w:r w:rsidRPr="00E762EC">
        <w:rPr>
          <w:rFonts w:ascii="仿宋" w:eastAsia="仿宋" w:hAnsi="仿宋" w:cs="宋体" w:hint="eastAsia"/>
          <w:sz w:val="28"/>
          <w:szCs w:val="28"/>
        </w:rPr>
        <w:t>合同期满后，本合同自动失效。</w:t>
      </w:r>
    </w:p>
    <w:p w14:paraId="71D28E14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四、结算方式：</w:t>
      </w:r>
      <w:r>
        <w:rPr>
          <w:rFonts w:ascii="仿宋" w:eastAsia="仿宋" w:hAnsi="仿宋" w:cs="宋体" w:hint="eastAsia"/>
          <w:sz w:val="28"/>
          <w:szCs w:val="28"/>
        </w:rPr>
        <w:t>无预付款；结算周期为半个月，即每半个月核对一次账目，无误后，供货商出具相应发票，采购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方收到</w:t>
      </w:r>
      <w:proofErr w:type="gramEnd"/>
      <w:r>
        <w:rPr>
          <w:rFonts w:ascii="仿宋" w:eastAsia="仿宋" w:hAnsi="仿宋" w:cs="宋体" w:hint="eastAsia"/>
          <w:sz w:val="28"/>
          <w:szCs w:val="28"/>
        </w:rPr>
        <w:t>发票后一次性支付款项。</w:t>
      </w:r>
      <w:r w:rsidRPr="00E762EC">
        <w:rPr>
          <w:rFonts w:ascii="仿宋" w:eastAsia="仿宋" w:hAnsi="仿宋" w:cs="宋体" w:hint="eastAsia"/>
          <w:sz w:val="28"/>
          <w:szCs w:val="28"/>
        </w:rPr>
        <w:t>五、服务细则</w:t>
      </w:r>
    </w:p>
    <w:p w14:paraId="35A17972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1、乙方</w:t>
      </w:r>
      <w:r>
        <w:rPr>
          <w:rFonts w:ascii="仿宋" w:eastAsia="仿宋" w:hAnsi="仿宋" w:cs="宋体" w:hint="eastAsia"/>
          <w:sz w:val="28"/>
          <w:szCs w:val="28"/>
        </w:rPr>
        <w:t>应将货物按双方的时间送至指定</w:t>
      </w:r>
      <w:r w:rsidRPr="00E762EC">
        <w:rPr>
          <w:rFonts w:ascii="仿宋" w:eastAsia="仿宋" w:hAnsi="仿宋" w:cs="宋体" w:hint="eastAsia"/>
          <w:sz w:val="28"/>
          <w:szCs w:val="28"/>
        </w:rPr>
        <w:t>地点。</w:t>
      </w:r>
    </w:p>
    <w:p w14:paraId="0EBCDEB6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2、乙方承诺为甲方提供的必须是原装正品，其产品品质可靠，不得使用无厂名、厂址的假冒伪劣产品、不正规渠道产品及无合格证的次品。否则甲方有权拒付货款，并处以2倍货款的罚款。</w:t>
      </w:r>
    </w:p>
    <w:p w14:paraId="7EB8ACDA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3、乙方在供货期间不能弄虚作假。</w:t>
      </w:r>
    </w:p>
    <w:p w14:paraId="0DCC2501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六、解决纠纷的方式：</w:t>
      </w:r>
      <w:r w:rsidRPr="00E762EC">
        <w:rPr>
          <w:rFonts w:ascii="仿宋" w:eastAsia="仿宋" w:hAnsi="仿宋" w:cs="宋体"/>
          <w:sz w:val="28"/>
          <w:szCs w:val="28"/>
        </w:rPr>
        <w:t>本协议在履行过程中发生的争议，由双方当事人协商解决</w:t>
      </w:r>
      <w:r w:rsidRPr="00E762EC">
        <w:rPr>
          <w:rFonts w:ascii="仿宋" w:eastAsia="仿宋" w:hAnsi="仿宋" w:cs="宋体" w:hint="eastAsia"/>
          <w:sz w:val="28"/>
          <w:szCs w:val="28"/>
        </w:rPr>
        <w:t>；</w:t>
      </w:r>
      <w:r w:rsidRPr="00E762EC">
        <w:rPr>
          <w:rFonts w:ascii="仿宋" w:eastAsia="仿宋" w:hAnsi="仿宋" w:cs="宋体"/>
          <w:sz w:val="28"/>
          <w:szCs w:val="28"/>
        </w:rPr>
        <w:t>协商不成的，</w:t>
      </w:r>
      <w:r w:rsidRPr="00E762EC">
        <w:rPr>
          <w:rFonts w:ascii="仿宋" w:eastAsia="仿宋" w:hAnsi="仿宋" w:cs="宋体" w:hint="eastAsia"/>
          <w:sz w:val="28"/>
          <w:szCs w:val="28"/>
        </w:rPr>
        <w:t>提起诉讼的由甲方所在地人民法院管辖。</w:t>
      </w:r>
    </w:p>
    <w:p w14:paraId="6BB449F0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七、本合同一式六份，甲方五份，乙方一份；本合同双方签字盖章后生效。</w:t>
      </w:r>
    </w:p>
    <w:p w14:paraId="7E856D53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5FC01425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 xml:space="preserve">甲方： 陕西铁路工程职业技术学院           乙方： </w:t>
      </w:r>
    </w:p>
    <w:p w14:paraId="66D1A72E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 xml:space="preserve">（盖章）                                （盖章）                             </w:t>
      </w:r>
    </w:p>
    <w:p w14:paraId="14078474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甲方代表：                 乙方代表：</w:t>
      </w:r>
    </w:p>
    <w:p w14:paraId="7F710977" w14:textId="77777777" w:rsidR="002535D3" w:rsidRPr="00E762EC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合同</w:t>
      </w:r>
      <w:proofErr w:type="gramStart"/>
      <w:r w:rsidRPr="00E762EC">
        <w:rPr>
          <w:rFonts w:ascii="仿宋" w:eastAsia="仿宋" w:hAnsi="仿宋" w:cs="宋体" w:hint="eastAsia"/>
          <w:sz w:val="28"/>
          <w:szCs w:val="28"/>
        </w:rPr>
        <w:t>签定</w:t>
      </w:r>
      <w:proofErr w:type="gramEnd"/>
      <w:r w:rsidRPr="00E762EC">
        <w:rPr>
          <w:rFonts w:ascii="仿宋" w:eastAsia="仿宋" w:hAnsi="仿宋" w:cs="宋体" w:hint="eastAsia"/>
          <w:sz w:val="28"/>
          <w:szCs w:val="28"/>
        </w:rPr>
        <w:t>地点：陕西省渭南市</w:t>
      </w:r>
    </w:p>
    <w:p w14:paraId="2E850455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762EC">
        <w:rPr>
          <w:rFonts w:ascii="仿宋" w:eastAsia="仿宋" w:hAnsi="仿宋" w:cs="宋体" w:hint="eastAsia"/>
          <w:sz w:val="28"/>
          <w:szCs w:val="28"/>
        </w:rPr>
        <w:t>合同</w:t>
      </w:r>
      <w:proofErr w:type="gramStart"/>
      <w:r w:rsidRPr="00E762EC">
        <w:rPr>
          <w:rFonts w:ascii="仿宋" w:eastAsia="仿宋" w:hAnsi="仿宋" w:cs="宋体" w:hint="eastAsia"/>
          <w:sz w:val="28"/>
          <w:szCs w:val="28"/>
        </w:rPr>
        <w:t>签定</w:t>
      </w:r>
      <w:proofErr w:type="gramEnd"/>
      <w:r w:rsidRPr="00E762EC">
        <w:rPr>
          <w:rFonts w:ascii="仿宋" w:eastAsia="仿宋" w:hAnsi="仿宋" w:cs="宋体" w:hint="eastAsia"/>
          <w:sz w:val="28"/>
          <w:szCs w:val="28"/>
        </w:rPr>
        <w:t>日期：</w:t>
      </w:r>
    </w:p>
    <w:p w14:paraId="4003EC26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</w:p>
    <w:p w14:paraId="71873B47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</w:p>
    <w:p w14:paraId="6BFA0BF3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</w:p>
    <w:p w14:paraId="72A95E8A" w14:textId="77777777" w:rsidR="002535D3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</w:p>
    <w:p w14:paraId="669CB84F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2"/>
        <w:rPr>
          <w:rFonts w:ascii="仿宋" w:eastAsia="仿宋" w:hAnsi="仿宋" w:cs="宋体"/>
          <w:b/>
          <w:sz w:val="28"/>
          <w:szCs w:val="28"/>
        </w:rPr>
      </w:pPr>
      <w:r w:rsidRPr="00ED291D">
        <w:rPr>
          <w:rFonts w:ascii="仿宋" w:eastAsia="仿宋" w:hAnsi="仿宋" w:cs="宋体" w:hint="eastAsia"/>
          <w:b/>
          <w:sz w:val="28"/>
          <w:szCs w:val="28"/>
        </w:rPr>
        <w:t>七、询价文件相关格式</w:t>
      </w:r>
    </w:p>
    <w:p w14:paraId="2557A95C" w14:textId="77777777" w:rsidR="002535D3" w:rsidRPr="00ED291D" w:rsidRDefault="002535D3" w:rsidP="002535D3">
      <w:pPr>
        <w:adjustRightInd w:val="0"/>
        <w:snapToGrid w:val="0"/>
        <w:spacing w:line="240" w:lineRule="auto"/>
        <w:jc w:val="center"/>
        <w:rPr>
          <w:rFonts w:ascii="仿宋" w:eastAsia="仿宋" w:hAnsi="仿宋" w:cs="宋体"/>
          <w:b/>
          <w:sz w:val="28"/>
          <w:szCs w:val="28"/>
        </w:rPr>
      </w:pPr>
      <w:r w:rsidRPr="00ED291D">
        <w:rPr>
          <w:rFonts w:ascii="仿宋" w:eastAsia="仿宋" w:hAnsi="仿宋" w:cs="宋体" w:hint="eastAsia"/>
          <w:b/>
          <w:sz w:val="28"/>
          <w:szCs w:val="28"/>
        </w:rPr>
        <w:t>法定代表人委托书</w:t>
      </w:r>
    </w:p>
    <w:p w14:paraId="2F08EF29" w14:textId="77777777" w:rsidR="002535D3" w:rsidRPr="00ED291D" w:rsidRDefault="002535D3" w:rsidP="002535D3">
      <w:pPr>
        <w:adjustRightInd w:val="0"/>
        <w:snapToGrid w:val="0"/>
        <w:spacing w:line="240" w:lineRule="auto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>陕西铁路工程职业技术学院：</w:t>
      </w:r>
    </w:p>
    <w:p w14:paraId="04CBCF57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>本授权书声明：注册于（工商行政管理局名称）之（委托单位全称） 的法定代表人（姓名、性别、职务）授权本公司的（被授权人姓名、性别、职务）为合法代理人，就贵方组织的有关</w:t>
      </w:r>
      <w:r>
        <w:rPr>
          <w:rFonts w:ascii="仿宋" w:eastAsia="仿宋" w:hAnsi="仿宋" w:cs="宋体" w:hint="eastAsia"/>
          <w:sz w:val="28"/>
          <w:szCs w:val="28"/>
        </w:rPr>
        <w:t>陕西铁路工程职业技术学院餐饮中心2</w:t>
      </w:r>
      <w:r>
        <w:rPr>
          <w:rFonts w:ascii="仿宋" w:eastAsia="仿宋" w:hAnsi="仿宋" w:cs="宋体"/>
          <w:sz w:val="28"/>
          <w:szCs w:val="28"/>
        </w:rPr>
        <w:t>022</w:t>
      </w:r>
      <w:r>
        <w:rPr>
          <w:rFonts w:ascii="仿宋" w:eastAsia="仿宋" w:hAnsi="仿宋" w:cs="宋体" w:hint="eastAsia"/>
          <w:sz w:val="28"/>
          <w:szCs w:val="28"/>
        </w:rPr>
        <w:t>-</w:t>
      </w:r>
      <w:r>
        <w:rPr>
          <w:rFonts w:ascii="仿宋" w:eastAsia="仿宋" w:hAnsi="仿宋" w:cs="宋体"/>
          <w:sz w:val="28"/>
          <w:szCs w:val="28"/>
        </w:rPr>
        <w:t>2023</w:t>
      </w:r>
      <w:r>
        <w:rPr>
          <w:rFonts w:ascii="仿宋" w:eastAsia="仿宋" w:hAnsi="仿宋" w:cs="宋体" w:hint="eastAsia"/>
          <w:sz w:val="28"/>
          <w:szCs w:val="28"/>
        </w:rPr>
        <w:t>学年第1次米面油询价采购</w:t>
      </w:r>
      <w:proofErr w:type="gramStart"/>
      <w:r>
        <w:rPr>
          <w:rFonts w:ascii="仿宋" w:eastAsia="仿宋" w:hAnsi="仿宋" w:cs="宋体" w:hint="eastAsia"/>
          <w:sz w:val="28"/>
          <w:szCs w:val="28"/>
        </w:rPr>
        <w:t>项目</w:t>
      </w:r>
      <w:r w:rsidRPr="00ED291D">
        <w:rPr>
          <w:rFonts w:ascii="仿宋" w:eastAsia="仿宋" w:hAnsi="仿宋" w:cs="宋体" w:hint="eastAsia"/>
          <w:sz w:val="28"/>
          <w:szCs w:val="28"/>
        </w:rPr>
        <w:t>包号</w:t>
      </w:r>
      <w:proofErr w:type="gramEnd"/>
      <w:r w:rsidRPr="00ED291D">
        <w:rPr>
          <w:rFonts w:ascii="仿宋" w:eastAsia="仿宋" w:hAnsi="仿宋" w:cs="宋体" w:hint="eastAsia"/>
          <w:sz w:val="28"/>
          <w:szCs w:val="28"/>
        </w:rPr>
        <w:t xml:space="preserve">   的询价、洽谈、执行等具体事务，签署全部有关文件、文书、协议、合同，本公司对被授权人在本项目中的签名承担全部法律责任。本授权书自询价大会之日起计算有效期为    天。</w:t>
      </w:r>
    </w:p>
    <w:p w14:paraId="19DDEF1C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>委托单位：    （公章）                  法定代表人（签字或盖章）：</w:t>
      </w:r>
    </w:p>
    <w:p w14:paraId="722AC8FB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>签发日期：     年    月    日</w:t>
      </w:r>
    </w:p>
    <w:p w14:paraId="6E6D2DC8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6D82415F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 xml:space="preserve">附：被授权人姓名：              性别：       职务：             </w:t>
      </w:r>
    </w:p>
    <w:p w14:paraId="3912D31F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 xml:space="preserve">联系地址：                                                  </w:t>
      </w:r>
    </w:p>
    <w:p w14:paraId="223A1E9C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 xml:space="preserve">联系电话：                  传真：                          </w:t>
      </w:r>
    </w:p>
    <w:p w14:paraId="2AB5120D" w14:textId="77777777" w:rsidR="002535D3" w:rsidRPr="00ED291D" w:rsidRDefault="002535D3" w:rsidP="002535D3">
      <w:pPr>
        <w:adjustRightInd w:val="0"/>
        <w:snapToGrid w:val="0"/>
        <w:spacing w:line="24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ED291D">
        <w:rPr>
          <w:rFonts w:ascii="仿宋" w:eastAsia="仿宋" w:hAnsi="仿宋" w:cs="宋体" w:hint="eastAsia"/>
          <w:sz w:val="28"/>
          <w:szCs w:val="28"/>
        </w:rPr>
        <w:t>法定代表人/被授权人身份证复印件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4193"/>
        <w:gridCol w:w="4193"/>
      </w:tblGrid>
      <w:tr w:rsidR="002535D3" w:rsidRPr="00ED291D" w14:paraId="78E6306D" w14:textId="77777777" w:rsidTr="00B70B2A">
        <w:trPr>
          <w:cantSplit/>
          <w:trHeight w:val="2854"/>
          <w:jc w:val="center"/>
        </w:trPr>
        <w:tc>
          <w:tcPr>
            <w:tcW w:w="4193" w:type="dxa"/>
            <w:shd w:val="clear" w:color="auto" w:fill="E0E0E0"/>
            <w:vAlign w:val="center"/>
          </w:tcPr>
          <w:p w14:paraId="7F824C38" w14:textId="77777777" w:rsidR="002535D3" w:rsidRPr="00ED291D" w:rsidRDefault="002535D3" w:rsidP="00B70B2A">
            <w:pPr>
              <w:adjustRightInd w:val="0"/>
              <w:snapToGrid w:val="0"/>
              <w:spacing w:line="240" w:lineRule="auto"/>
              <w:ind w:firstLineChars="200"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D291D">
              <w:rPr>
                <w:rFonts w:ascii="仿宋" w:eastAsia="仿宋" w:hAnsi="仿宋" w:cs="宋体" w:hint="eastAsia"/>
                <w:sz w:val="28"/>
                <w:szCs w:val="28"/>
              </w:rPr>
              <w:t>法定代表人身份证复印件（正面）</w:t>
            </w:r>
          </w:p>
        </w:tc>
        <w:tc>
          <w:tcPr>
            <w:tcW w:w="4193" w:type="dxa"/>
            <w:shd w:val="clear" w:color="auto" w:fill="E0E0E0"/>
            <w:vAlign w:val="center"/>
          </w:tcPr>
          <w:p w14:paraId="44B2F5D5" w14:textId="77777777" w:rsidR="002535D3" w:rsidRDefault="002535D3" w:rsidP="00B70B2A">
            <w:pPr>
              <w:adjustRightInd w:val="0"/>
              <w:snapToGrid w:val="0"/>
              <w:spacing w:line="240" w:lineRule="auto"/>
              <w:ind w:firstLineChars="200" w:firstLine="560"/>
              <w:rPr>
                <w:rFonts w:ascii="仿宋" w:eastAsia="仿宋" w:hAnsi="仿宋" w:cs="宋体"/>
                <w:sz w:val="28"/>
                <w:szCs w:val="28"/>
              </w:rPr>
            </w:pPr>
            <w:r w:rsidRPr="00ED291D">
              <w:rPr>
                <w:rFonts w:ascii="仿宋" w:eastAsia="仿宋" w:hAnsi="仿宋" w:cs="宋体" w:hint="eastAsia"/>
                <w:sz w:val="28"/>
                <w:szCs w:val="28"/>
              </w:rPr>
              <w:t>被授权人身份证复印件</w:t>
            </w:r>
          </w:p>
          <w:p w14:paraId="208DBF07" w14:textId="77777777" w:rsidR="002535D3" w:rsidRPr="00ED291D" w:rsidRDefault="002535D3" w:rsidP="00B70B2A">
            <w:pPr>
              <w:adjustRightInd w:val="0"/>
              <w:snapToGrid w:val="0"/>
              <w:spacing w:line="240" w:lineRule="auto"/>
              <w:ind w:firstLineChars="200"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D291D">
              <w:rPr>
                <w:rFonts w:ascii="仿宋" w:eastAsia="仿宋" w:hAnsi="仿宋" w:cs="宋体" w:hint="eastAsia"/>
                <w:sz w:val="28"/>
                <w:szCs w:val="28"/>
              </w:rPr>
              <w:t>（正面）</w:t>
            </w:r>
          </w:p>
        </w:tc>
      </w:tr>
      <w:tr w:rsidR="002535D3" w:rsidRPr="00ED291D" w14:paraId="582AE9B8" w14:textId="77777777" w:rsidTr="00B70B2A">
        <w:trPr>
          <w:cantSplit/>
          <w:trHeight w:val="2792"/>
          <w:jc w:val="center"/>
        </w:trPr>
        <w:tc>
          <w:tcPr>
            <w:tcW w:w="4193" w:type="dxa"/>
            <w:shd w:val="clear" w:color="auto" w:fill="E0E0E0"/>
            <w:vAlign w:val="center"/>
          </w:tcPr>
          <w:p w14:paraId="31DCD157" w14:textId="77777777" w:rsidR="002535D3" w:rsidRPr="00ED291D" w:rsidRDefault="002535D3" w:rsidP="00B70B2A">
            <w:pPr>
              <w:adjustRightInd w:val="0"/>
              <w:snapToGrid w:val="0"/>
              <w:spacing w:line="240" w:lineRule="auto"/>
              <w:ind w:firstLineChars="200"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D291D">
              <w:rPr>
                <w:rFonts w:ascii="仿宋" w:eastAsia="仿宋" w:hAnsi="仿宋" w:cs="宋体" w:hint="eastAsia"/>
                <w:sz w:val="28"/>
                <w:szCs w:val="28"/>
              </w:rPr>
              <w:t>法定代表人身份证复印件（背面）</w:t>
            </w:r>
          </w:p>
        </w:tc>
        <w:tc>
          <w:tcPr>
            <w:tcW w:w="4193" w:type="dxa"/>
            <w:shd w:val="clear" w:color="auto" w:fill="E0E0E0"/>
            <w:vAlign w:val="center"/>
          </w:tcPr>
          <w:p w14:paraId="7F57C74D" w14:textId="77777777" w:rsidR="002535D3" w:rsidRDefault="002535D3" w:rsidP="00B70B2A">
            <w:pPr>
              <w:adjustRightInd w:val="0"/>
              <w:snapToGrid w:val="0"/>
              <w:spacing w:line="240" w:lineRule="auto"/>
              <w:ind w:firstLineChars="200"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D291D">
              <w:rPr>
                <w:rFonts w:ascii="仿宋" w:eastAsia="仿宋" w:hAnsi="仿宋" w:cs="宋体" w:hint="eastAsia"/>
                <w:sz w:val="28"/>
                <w:szCs w:val="28"/>
              </w:rPr>
              <w:t>被授权人身份证复印件</w:t>
            </w:r>
          </w:p>
          <w:p w14:paraId="6585C6DD" w14:textId="77777777" w:rsidR="002535D3" w:rsidRPr="00ED291D" w:rsidRDefault="002535D3" w:rsidP="00B70B2A">
            <w:pPr>
              <w:adjustRightInd w:val="0"/>
              <w:snapToGrid w:val="0"/>
              <w:spacing w:line="240" w:lineRule="auto"/>
              <w:ind w:firstLineChars="200" w:firstLine="56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ED291D">
              <w:rPr>
                <w:rFonts w:ascii="仿宋" w:eastAsia="仿宋" w:hAnsi="仿宋" w:cs="宋体" w:hint="eastAsia"/>
                <w:sz w:val="28"/>
                <w:szCs w:val="28"/>
              </w:rPr>
              <w:t>（背面）</w:t>
            </w:r>
          </w:p>
        </w:tc>
      </w:tr>
    </w:tbl>
    <w:p w14:paraId="01552518" w14:textId="77777777" w:rsidR="002535D3" w:rsidRDefault="002535D3" w:rsidP="002535D3">
      <w:pPr>
        <w:spacing w:line="240" w:lineRule="auto"/>
      </w:pPr>
    </w:p>
    <w:p w14:paraId="3A7CB6C0" w14:textId="77777777" w:rsidR="00C15CE5" w:rsidRPr="002535D3" w:rsidRDefault="00C15CE5"/>
    <w:sectPr w:rsidR="00C15CE5" w:rsidRPr="002535D3" w:rsidSect="00013713">
      <w:headerReference w:type="default" r:id="rId6"/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082C" w14:textId="77777777" w:rsidR="00960F70" w:rsidRDefault="00960F70">
      <w:pPr>
        <w:spacing w:line="240" w:lineRule="auto"/>
      </w:pPr>
      <w:r>
        <w:separator/>
      </w:r>
    </w:p>
  </w:endnote>
  <w:endnote w:type="continuationSeparator" w:id="0">
    <w:p w14:paraId="5B35B288" w14:textId="77777777" w:rsidR="00960F70" w:rsidRDefault="00960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D1F3" w14:textId="77777777" w:rsidR="00E762EC" w:rsidRDefault="002535D3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E3256E1" w14:textId="77777777" w:rsidR="00E762EC" w:rsidRDefault="00960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91DD3" w14:textId="77777777" w:rsidR="00960F70" w:rsidRDefault="00960F70">
      <w:pPr>
        <w:spacing w:line="240" w:lineRule="auto"/>
      </w:pPr>
      <w:r>
        <w:separator/>
      </w:r>
    </w:p>
  </w:footnote>
  <w:footnote w:type="continuationSeparator" w:id="0">
    <w:p w14:paraId="59B618C7" w14:textId="77777777" w:rsidR="00960F70" w:rsidRDefault="00960F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5159" w14:textId="64466D16" w:rsidR="00E762EC" w:rsidRPr="007F601E" w:rsidRDefault="002535D3">
    <w:pPr>
      <w:pStyle w:val="a3"/>
      <w:rPr>
        <w:rFonts w:ascii="仿宋" w:eastAsia="仿宋" w:hAnsi="仿宋"/>
        <w:sz w:val="21"/>
        <w:szCs w:val="21"/>
      </w:rPr>
    </w:pPr>
    <w:r w:rsidRPr="007F601E">
      <w:rPr>
        <w:rFonts w:ascii="仿宋" w:eastAsia="仿宋" w:hAnsi="仿宋" w:hint="eastAsia"/>
        <w:sz w:val="21"/>
        <w:szCs w:val="21"/>
      </w:rPr>
      <w:t>陕西铁路工程职业技术学院</w:t>
    </w:r>
    <w:r w:rsidR="007F601E" w:rsidRPr="007F601E">
      <w:rPr>
        <w:rFonts w:ascii="仿宋" w:eastAsia="仿宋" w:hAnsi="仿宋" w:cs="宋体" w:hint="eastAsia"/>
        <w:kern w:val="0"/>
        <w:sz w:val="21"/>
        <w:szCs w:val="21"/>
      </w:rPr>
      <w:t>餐饮中心202</w:t>
    </w:r>
    <w:r w:rsidR="007F601E" w:rsidRPr="007F601E">
      <w:rPr>
        <w:rFonts w:ascii="仿宋" w:eastAsia="仿宋" w:hAnsi="仿宋" w:cs="宋体"/>
        <w:kern w:val="0"/>
        <w:sz w:val="21"/>
        <w:szCs w:val="21"/>
      </w:rPr>
      <w:t>2</w:t>
    </w:r>
    <w:r w:rsidR="007F601E" w:rsidRPr="007F601E">
      <w:rPr>
        <w:rFonts w:ascii="仿宋" w:eastAsia="仿宋" w:hAnsi="仿宋" w:cs="宋体" w:hint="eastAsia"/>
        <w:kern w:val="0"/>
        <w:sz w:val="21"/>
        <w:szCs w:val="21"/>
      </w:rPr>
      <w:t>-202</w:t>
    </w:r>
    <w:r w:rsidR="007F601E" w:rsidRPr="007F601E">
      <w:rPr>
        <w:rFonts w:ascii="仿宋" w:eastAsia="仿宋" w:hAnsi="仿宋" w:cs="宋体"/>
        <w:kern w:val="0"/>
        <w:sz w:val="21"/>
        <w:szCs w:val="21"/>
      </w:rPr>
      <w:t>3</w:t>
    </w:r>
    <w:r w:rsidR="007F601E" w:rsidRPr="007F601E">
      <w:rPr>
        <w:rFonts w:ascii="仿宋" w:eastAsia="仿宋" w:hAnsi="仿宋" w:cs="宋体" w:hint="eastAsia"/>
        <w:kern w:val="0"/>
        <w:sz w:val="21"/>
        <w:szCs w:val="21"/>
      </w:rPr>
      <w:t>学年第</w:t>
    </w:r>
    <w:r w:rsidR="007F601E" w:rsidRPr="007F601E">
      <w:rPr>
        <w:rFonts w:ascii="仿宋" w:eastAsia="仿宋" w:hAnsi="仿宋" w:cs="宋体"/>
        <w:kern w:val="0"/>
        <w:sz w:val="21"/>
        <w:szCs w:val="21"/>
      </w:rPr>
      <w:t>1</w:t>
    </w:r>
    <w:r w:rsidR="007F601E" w:rsidRPr="007F601E">
      <w:rPr>
        <w:rFonts w:ascii="仿宋" w:eastAsia="仿宋" w:hAnsi="仿宋" w:cs="宋体" w:hint="eastAsia"/>
        <w:kern w:val="0"/>
        <w:sz w:val="21"/>
        <w:szCs w:val="21"/>
      </w:rPr>
      <w:t>次米面</w:t>
    </w:r>
    <w:proofErr w:type="gramStart"/>
    <w:r w:rsidR="007F601E" w:rsidRPr="007F601E">
      <w:rPr>
        <w:rFonts w:ascii="仿宋" w:eastAsia="仿宋" w:hAnsi="仿宋" w:cs="宋体" w:hint="eastAsia"/>
        <w:kern w:val="0"/>
        <w:sz w:val="21"/>
        <w:szCs w:val="21"/>
      </w:rPr>
      <w:t>油</w:t>
    </w:r>
    <w:r w:rsidRPr="007F601E">
      <w:rPr>
        <w:rFonts w:ascii="仿宋" w:eastAsia="仿宋" w:hAnsi="仿宋" w:hint="eastAsia"/>
        <w:sz w:val="21"/>
        <w:szCs w:val="21"/>
      </w:rPr>
      <w:t>采购项目</w:t>
    </w:r>
    <w:proofErr w:type="gramEnd"/>
    <w:r w:rsidRPr="007F601E">
      <w:rPr>
        <w:rFonts w:ascii="仿宋" w:eastAsia="仿宋" w:hAnsi="仿宋" w:hint="eastAsia"/>
        <w:sz w:val="21"/>
        <w:szCs w:val="21"/>
      </w:rPr>
      <w:t>询价文件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D3"/>
    <w:rsid w:val="002535D3"/>
    <w:rsid w:val="007F601E"/>
    <w:rsid w:val="00960F70"/>
    <w:rsid w:val="00C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5C09"/>
  <w15:docId w15:val="{5D140D26-65FA-43FA-B673-7A0E5C28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5D3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2535D3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5D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2535D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5D3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2535D3"/>
  </w:style>
  <w:style w:type="table" w:styleId="a8">
    <w:name w:val="Table Grid"/>
    <w:basedOn w:val="a1"/>
    <w:uiPriority w:val="59"/>
    <w:qFormat/>
    <w:rsid w:val="002535D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585</Words>
  <Characters>3339</Characters>
  <Application>Microsoft Office Word</Application>
  <DocSecurity>0</DocSecurity>
  <Lines>27</Lines>
  <Paragraphs>7</Paragraphs>
  <ScaleCrop>false</ScaleCrop>
  <Company>微软中国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陕 西</cp:lastModifiedBy>
  <cp:revision>2</cp:revision>
  <dcterms:created xsi:type="dcterms:W3CDTF">2022-06-14T01:20:00Z</dcterms:created>
  <dcterms:modified xsi:type="dcterms:W3CDTF">2022-06-14T01:20:00Z</dcterms:modified>
</cp:coreProperties>
</file>